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9029"/>
      </w:tblGrid>
      <w:tr w:rsidR="005022EE" w:rsidRPr="00045F04" w14:paraId="2AB26AAC" w14:textId="77777777" w:rsidTr="005022EE">
        <w:trPr>
          <w:trHeight w:val="630"/>
          <w:jc w:val="center"/>
        </w:trPr>
        <w:tc>
          <w:tcPr>
            <w:tcW w:w="9029" w:type="dxa"/>
          </w:tcPr>
          <w:p w14:paraId="72C64E7B" w14:textId="77777777" w:rsidR="005022EE" w:rsidRPr="00045F04" w:rsidRDefault="005022EE" w:rsidP="002A05CA">
            <w:pPr>
              <w:jc w:val="center"/>
              <w:rPr>
                <w:b/>
                <w:color w:val="0000FF"/>
                <w:sz w:val="20"/>
                <w:szCs w:val="20"/>
              </w:rPr>
            </w:pPr>
          </w:p>
          <w:p w14:paraId="5362D663" w14:textId="77777777" w:rsidR="005022EE" w:rsidRPr="00045F04" w:rsidRDefault="005022EE" w:rsidP="002A05CA">
            <w:pPr>
              <w:jc w:val="center"/>
              <w:rPr>
                <w:b/>
                <w:sz w:val="28"/>
                <w:szCs w:val="28"/>
              </w:rPr>
            </w:pPr>
            <w:r w:rsidRPr="00045F04">
              <w:rPr>
                <w:b/>
                <w:sz w:val="28"/>
                <w:szCs w:val="28"/>
              </w:rPr>
              <w:t>GMINA</w:t>
            </w:r>
            <w:r>
              <w:rPr>
                <w:b/>
                <w:sz w:val="28"/>
                <w:szCs w:val="28"/>
              </w:rPr>
              <w:t xml:space="preserve"> </w:t>
            </w:r>
            <w:r w:rsidRPr="00045F04">
              <w:rPr>
                <w:b/>
                <w:sz w:val="28"/>
                <w:szCs w:val="28"/>
              </w:rPr>
              <w:t>CZASTARY</w:t>
            </w:r>
          </w:p>
          <w:p w14:paraId="11C76D22" w14:textId="77777777" w:rsidR="005022EE" w:rsidRPr="00045F04" w:rsidRDefault="005022EE" w:rsidP="002A05CA">
            <w:pPr>
              <w:jc w:val="center"/>
              <w:rPr>
                <w:b/>
                <w:color w:val="0000FF"/>
                <w:sz w:val="10"/>
                <w:szCs w:val="10"/>
              </w:rPr>
            </w:pPr>
          </w:p>
        </w:tc>
      </w:tr>
    </w:tbl>
    <w:p w14:paraId="19B3209A" w14:textId="45C51EFC" w:rsidR="005022EE" w:rsidRPr="00045F04" w:rsidRDefault="005022EE" w:rsidP="005022EE">
      <w:pPr>
        <w:jc w:val="center"/>
        <w:rPr>
          <w:noProof/>
        </w:rPr>
      </w:pPr>
      <w:r w:rsidRPr="00045F04">
        <w:rPr>
          <w:noProof/>
        </w:rPr>
        <mc:AlternateContent>
          <mc:Choice Requires="wpg">
            <w:drawing>
              <wp:anchor distT="0" distB="0" distL="0" distR="0" simplePos="0" relativeHeight="251659264" behindDoc="0" locked="0" layoutInCell="1" allowOverlap="1" wp14:anchorId="42438AD4" wp14:editId="72C9E0E1">
                <wp:simplePos x="0" y="0"/>
                <wp:positionH relativeFrom="column">
                  <wp:posOffset>2549525</wp:posOffset>
                </wp:positionH>
                <wp:positionV relativeFrom="paragraph">
                  <wp:posOffset>39370</wp:posOffset>
                </wp:positionV>
                <wp:extent cx="617220" cy="918210"/>
                <wp:effectExtent l="1270" t="0" r="635" b="571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918210"/>
                          <a:chOff x="196" y="-137"/>
                          <a:chExt cx="972" cy="1446"/>
                        </a:xfrm>
                      </wpg:grpSpPr>
                      <wps:wsp>
                        <wps:cNvPr id="2" name="Freeform 3"/>
                        <wps:cNvSpPr>
                          <a:spLocks noChangeArrowheads="1"/>
                        </wps:cNvSpPr>
                        <wps:spPr bwMode="auto">
                          <a:xfrm>
                            <a:off x="196" y="-137"/>
                            <a:ext cx="971" cy="1445"/>
                          </a:xfrm>
                          <a:custGeom>
                            <a:avLst/>
                            <a:gdLst>
                              <a:gd name="T0" fmla="*/ 885 w 1723"/>
                              <a:gd name="T1" fmla="*/ 2558 h 2559"/>
                              <a:gd name="T2" fmla="*/ 836 w 1723"/>
                              <a:gd name="T3" fmla="*/ 2558 h 2559"/>
                              <a:gd name="T4" fmla="*/ 832 w 1723"/>
                              <a:gd name="T5" fmla="*/ 2553 h 2559"/>
                              <a:gd name="T6" fmla="*/ 799 w 1723"/>
                              <a:gd name="T7" fmla="*/ 2517 h 2559"/>
                              <a:gd name="T8" fmla="*/ 751 w 1723"/>
                              <a:gd name="T9" fmla="*/ 2474 h 2559"/>
                              <a:gd name="T10" fmla="*/ 505 w 1723"/>
                              <a:gd name="T11" fmla="*/ 2374 h 2559"/>
                              <a:gd name="T12" fmla="*/ 0 w 1723"/>
                              <a:gd name="T13" fmla="*/ 1725 h 2559"/>
                              <a:gd name="T14" fmla="*/ 0 w 1723"/>
                              <a:gd name="T15" fmla="*/ 1724 h 2559"/>
                              <a:gd name="T16" fmla="*/ 0 w 1723"/>
                              <a:gd name="T17" fmla="*/ 1723 h 2559"/>
                              <a:gd name="T18" fmla="*/ 0 w 1723"/>
                              <a:gd name="T19" fmla="*/ 15 h 2559"/>
                              <a:gd name="T20" fmla="*/ 0 w 1723"/>
                              <a:gd name="T21" fmla="*/ 0 h 2559"/>
                              <a:gd name="T22" fmla="*/ 1722 w 1723"/>
                              <a:gd name="T23" fmla="*/ 0 h 2559"/>
                              <a:gd name="T24" fmla="*/ 1722 w 1723"/>
                              <a:gd name="T25" fmla="*/ 15 h 2559"/>
                              <a:gd name="T26" fmla="*/ 1722 w 1723"/>
                              <a:gd name="T27" fmla="*/ 1723 h 2559"/>
                              <a:gd name="T28" fmla="*/ 1722 w 1723"/>
                              <a:gd name="T29" fmla="*/ 1724 h 2559"/>
                              <a:gd name="T30" fmla="*/ 1722 w 1723"/>
                              <a:gd name="T31" fmla="*/ 1725 h 2559"/>
                              <a:gd name="T32" fmla="*/ 1217 w 1723"/>
                              <a:gd name="T33" fmla="*/ 2374 h 2559"/>
                              <a:gd name="T34" fmla="*/ 971 w 1723"/>
                              <a:gd name="T35" fmla="*/ 2474 h 2559"/>
                              <a:gd name="T36" fmla="*/ 922 w 1723"/>
                              <a:gd name="T37" fmla="*/ 2517 h 2559"/>
                              <a:gd name="T38" fmla="*/ 890 w 1723"/>
                              <a:gd name="T39" fmla="*/ 2553 h 2559"/>
                              <a:gd name="T40" fmla="*/ 885 w 1723"/>
                              <a:gd name="T41" fmla="*/ 2558 h 2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23" h="2559">
                                <a:moveTo>
                                  <a:pt x="885" y="2558"/>
                                </a:moveTo>
                                <a:lnTo>
                                  <a:pt x="836" y="2558"/>
                                </a:lnTo>
                                <a:lnTo>
                                  <a:pt x="832" y="2553"/>
                                </a:lnTo>
                                <a:cubicBezTo>
                                  <a:pt x="820" y="2541"/>
                                  <a:pt x="811" y="2529"/>
                                  <a:pt x="799" y="2517"/>
                                </a:cubicBezTo>
                                <a:cubicBezTo>
                                  <a:pt x="785" y="2501"/>
                                  <a:pt x="768" y="2486"/>
                                  <a:pt x="751" y="2474"/>
                                </a:cubicBezTo>
                                <a:cubicBezTo>
                                  <a:pt x="682" y="2425"/>
                                  <a:pt x="586" y="2395"/>
                                  <a:pt x="505" y="2374"/>
                                </a:cubicBezTo>
                                <a:cubicBezTo>
                                  <a:pt x="172" y="2289"/>
                                  <a:pt x="33" y="2043"/>
                                  <a:pt x="0" y="1725"/>
                                </a:cubicBezTo>
                                <a:lnTo>
                                  <a:pt x="0" y="1724"/>
                                </a:lnTo>
                                <a:lnTo>
                                  <a:pt x="0" y="1723"/>
                                </a:lnTo>
                                <a:cubicBezTo>
                                  <a:pt x="0" y="1154"/>
                                  <a:pt x="0" y="585"/>
                                  <a:pt x="0" y="15"/>
                                </a:cubicBezTo>
                                <a:lnTo>
                                  <a:pt x="0" y="0"/>
                                </a:lnTo>
                                <a:lnTo>
                                  <a:pt x="1722" y="0"/>
                                </a:lnTo>
                                <a:lnTo>
                                  <a:pt x="1722" y="15"/>
                                </a:lnTo>
                                <a:cubicBezTo>
                                  <a:pt x="1722" y="585"/>
                                  <a:pt x="1722" y="1154"/>
                                  <a:pt x="1722" y="1723"/>
                                </a:cubicBezTo>
                                <a:lnTo>
                                  <a:pt x="1722" y="1724"/>
                                </a:lnTo>
                                <a:lnTo>
                                  <a:pt x="1722" y="1725"/>
                                </a:lnTo>
                                <a:cubicBezTo>
                                  <a:pt x="1689" y="2043"/>
                                  <a:pt x="1549" y="2289"/>
                                  <a:pt x="1217" y="2374"/>
                                </a:cubicBezTo>
                                <a:cubicBezTo>
                                  <a:pt x="1135" y="2395"/>
                                  <a:pt x="1040" y="2425"/>
                                  <a:pt x="971" y="2474"/>
                                </a:cubicBezTo>
                                <a:cubicBezTo>
                                  <a:pt x="953" y="2486"/>
                                  <a:pt x="937" y="2501"/>
                                  <a:pt x="922" y="2517"/>
                                </a:cubicBezTo>
                                <a:cubicBezTo>
                                  <a:pt x="911" y="2529"/>
                                  <a:pt x="901" y="2541"/>
                                  <a:pt x="890" y="2553"/>
                                </a:cubicBezTo>
                                <a:lnTo>
                                  <a:pt x="885" y="2558"/>
                                </a:lnTo>
                              </a:path>
                            </a:pathLst>
                          </a:custGeom>
                          <a:solidFill>
                            <a:srgbClr val="1B1918"/>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Freeform 4"/>
                        <wps:cNvSpPr>
                          <a:spLocks noChangeArrowheads="1"/>
                        </wps:cNvSpPr>
                        <wps:spPr bwMode="auto">
                          <a:xfrm>
                            <a:off x="213" y="-119"/>
                            <a:ext cx="939" cy="1414"/>
                          </a:xfrm>
                          <a:custGeom>
                            <a:avLst/>
                            <a:gdLst>
                              <a:gd name="T0" fmla="*/ 1666 w 1667"/>
                              <a:gd name="T1" fmla="*/ 299 h 2504"/>
                              <a:gd name="T2" fmla="*/ 0 w 1667"/>
                              <a:gd name="T3" fmla="*/ 299 h 2504"/>
                              <a:gd name="T4" fmla="*/ 0 w 1667"/>
                              <a:gd name="T5" fmla="*/ 0 h 2504"/>
                              <a:gd name="T6" fmla="*/ 1666 w 1667"/>
                              <a:gd name="T7" fmla="*/ 0 h 2504"/>
                              <a:gd name="T8" fmla="*/ 1666 w 1667"/>
                              <a:gd name="T9" fmla="*/ 299 h 2504"/>
                              <a:gd name="T10" fmla="*/ 1666 w 1667"/>
                              <a:gd name="T11" fmla="*/ 299 h 2504"/>
                              <a:gd name="T12" fmla="*/ 1666 w 1667"/>
                              <a:gd name="T13" fmla="*/ 299 h 2504"/>
                              <a:gd name="T14" fmla="*/ 1666 w 1667"/>
                              <a:gd name="T15" fmla="*/ 313 h 2504"/>
                              <a:gd name="T16" fmla="*/ 1666 w 1667"/>
                              <a:gd name="T17" fmla="*/ 1695 h 2504"/>
                              <a:gd name="T18" fmla="*/ 1183 w 1667"/>
                              <a:gd name="T19" fmla="*/ 2321 h 2504"/>
                              <a:gd name="T20" fmla="*/ 927 w 1667"/>
                              <a:gd name="T21" fmla="*/ 2425 h 2504"/>
                              <a:gd name="T22" fmla="*/ 874 w 1667"/>
                              <a:gd name="T23" fmla="*/ 2472 h 2504"/>
                              <a:gd name="T24" fmla="*/ 846 w 1667"/>
                              <a:gd name="T25" fmla="*/ 2503 h 2504"/>
                              <a:gd name="T26" fmla="*/ 820 w 1667"/>
                              <a:gd name="T27" fmla="*/ 2503 h 2504"/>
                              <a:gd name="T28" fmla="*/ 792 w 1667"/>
                              <a:gd name="T29" fmla="*/ 2472 h 2504"/>
                              <a:gd name="T30" fmla="*/ 739 w 1667"/>
                              <a:gd name="T31" fmla="*/ 2425 h 2504"/>
                              <a:gd name="T32" fmla="*/ 484 w 1667"/>
                              <a:gd name="T33" fmla="*/ 2321 h 2504"/>
                              <a:gd name="T34" fmla="*/ 0 w 1667"/>
                              <a:gd name="T35" fmla="*/ 1695 h 2504"/>
                              <a:gd name="T36" fmla="*/ 0 w 1667"/>
                              <a:gd name="T37" fmla="*/ 313 h 2504"/>
                              <a:gd name="T38" fmla="*/ 1666 w 1667"/>
                              <a:gd name="T39" fmla="*/ 313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7" h="2504">
                                <a:moveTo>
                                  <a:pt x="1666" y="299"/>
                                </a:moveTo>
                                <a:lnTo>
                                  <a:pt x="0" y="299"/>
                                </a:lnTo>
                                <a:lnTo>
                                  <a:pt x="0" y="0"/>
                                </a:lnTo>
                                <a:lnTo>
                                  <a:pt x="1666" y="0"/>
                                </a:lnTo>
                                <a:lnTo>
                                  <a:pt x="1666" y="299"/>
                                </a:lnTo>
                                <a:close/>
                                <a:moveTo>
                                  <a:pt x="1666" y="299"/>
                                </a:moveTo>
                                <a:lnTo>
                                  <a:pt x="1666" y="299"/>
                                </a:lnTo>
                                <a:close/>
                                <a:moveTo>
                                  <a:pt x="1666" y="313"/>
                                </a:moveTo>
                                <a:lnTo>
                                  <a:pt x="1666" y="1695"/>
                                </a:lnTo>
                                <a:cubicBezTo>
                                  <a:pt x="1635" y="2005"/>
                                  <a:pt x="1501" y="2240"/>
                                  <a:pt x="1183" y="2321"/>
                                </a:cubicBezTo>
                                <a:cubicBezTo>
                                  <a:pt x="1097" y="2342"/>
                                  <a:pt x="999" y="2373"/>
                                  <a:pt x="927" y="2425"/>
                                </a:cubicBezTo>
                                <a:cubicBezTo>
                                  <a:pt x="907" y="2438"/>
                                  <a:pt x="890" y="2454"/>
                                  <a:pt x="874" y="2472"/>
                                </a:cubicBezTo>
                                <a:cubicBezTo>
                                  <a:pt x="864" y="2482"/>
                                  <a:pt x="856" y="2493"/>
                                  <a:pt x="846" y="2503"/>
                                </a:cubicBezTo>
                                <a:lnTo>
                                  <a:pt x="820" y="2503"/>
                                </a:lnTo>
                                <a:cubicBezTo>
                                  <a:pt x="811" y="2493"/>
                                  <a:pt x="802" y="2482"/>
                                  <a:pt x="792" y="2472"/>
                                </a:cubicBezTo>
                                <a:cubicBezTo>
                                  <a:pt x="776" y="2454"/>
                                  <a:pt x="759" y="2438"/>
                                  <a:pt x="739" y="2425"/>
                                </a:cubicBezTo>
                                <a:cubicBezTo>
                                  <a:pt x="667" y="2373"/>
                                  <a:pt x="569" y="2342"/>
                                  <a:pt x="484" y="2321"/>
                                </a:cubicBezTo>
                                <a:cubicBezTo>
                                  <a:pt x="165" y="2240"/>
                                  <a:pt x="32" y="2005"/>
                                  <a:pt x="0" y="1695"/>
                                </a:cubicBezTo>
                                <a:lnTo>
                                  <a:pt x="0" y="313"/>
                                </a:lnTo>
                                <a:lnTo>
                                  <a:pt x="1666" y="313"/>
                                </a:lnTo>
                                <a:close/>
                              </a:path>
                            </a:pathLst>
                          </a:custGeom>
                          <a:solidFill>
                            <a:srgbClr val="FFFFF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5"/>
                        <wps:cNvSpPr>
                          <a:spLocks noChangeArrowheads="1"/>
                        </wps:cNvSpPr>
                        <wps:spPr bwMode="auto">
                          <a:xfrm>
                            <a:off x="213" y="593"/>
                            <a:ext cx="939" cy="700"/>
                          </a:xfrm>
                          <a:custGeom>
                            <a:avLst/>
                            <a:gdLst>
                              <a:gd name="T0" fmla="*/ 0 w 1667"/>
                              <a:gd name="T1" fmla="*/ 0 h 1244"/>
                              <a:gd name="T2" fmla="*/ 1666 w 1667"/>
                              <a:gd name="T3" fmla="*/ 0 h 1244"/>
                              <a:gd name="T4" fmla="*/ 1666 w 1667"/>
                              <a:gd name="T5" fmla="*/ 435 h 1244"/>
                              <a:gd name="T6" fmla="*/ 1183 w 1667"/>
                              <a:gd name="T7" fmla="*/ 1060 h 1244"/>
                              <a:gd name="T8" fmla="*/ 927 w 1667"/>
                              <a:gd name="T9" fmla="*/ 1165 h 1244"/>
                              <a:gd name="T10" fmla="*/ 874 w 1667"/>
                              <a:gd name="T11" fmla="*/ 1211 h 1244"/>
                              <a:gd name="T12" fmla="*/ 846 w 1667"/>
                              <a:gd name="T13" fmla="*/ 1243 h 1244"/>
                              <a:gd name="T14" fmla="*/ 820 w 1667"/>
                              <a:gd name="T15" fmla="*/ 1243 h 1244"/>
                              <a:gd name="T16" fmla="*/ 792 w 1667"/>
                              <a:gd name="T17" fmla="*/ 1211 h 1244"/>
                              <a:gd name="T18" fmla="*/ 739 w 1667"/>
                              <a:gd name="T19" fmla="*/ 1165 h 1244"/>
                              <a:gd name="T20" fmla="*/ 484 w 1667"/>
                              <a:gd name="T21" fmla="*/ 1060 h 1244"/>
                              <a:gd name="T22" fmla="*/ 0 w 1667"/>
                              <a:gd name="T23" fmla="*/ 435 h 1244"/>
                              <a:gd name="T24" fmla="*/ 0 w 1667"/>
                              <a:gd name="T25" fmla="*/ 0 h 1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67" h="1244">
                                <a:moveTo>
                                  <a:pt x="0" y="0"/>
                                </a:moveTo>
                                <a:lnTo>
                                  <a:pt x="1666" y="0"/>
                                </a:lnTo>
                                <a:lnTo>
                                  <a:pt x="1666" y="435"/>
                                </a:lnTo>
                                <a:cubicBezTo>
                                  <a:pt x="1635" y="744"/>
                                  <a:pt x="1501" y="979"/>
                                  <a:pt x="1183" y="1060"/>
                                </a:cubicBezTo>
                                <a:cubicBezTo>
                                  <a:pt x="1097" y="1081"/>
                                  <a:pt x="999" y="1113"/>
                                  <a:pt x="927" y="1165"/>
                                </a:cubicBezTo>
                                <a:cubicBezTo>
                                  <a:pt x="907" y="1178"/>
                                  <a:pt x="890" y="1193"/>
                                  <a:pt x="874" y="1211"/>
                                </a:cubicBezTo>
                                <a:cubicBezTo>
                                  <a:pt x="864" y="1221"/>
                                  <a:pt x="856" y="1233"/>
                                  <a:pt x="846" y="1243"/>
                                </a:cubicBezTo>
                                <a:lnTo>
                                  <a:pt x="820" y="1243"/>
                                </a:lnTo>
                                <a:cubicBezTo>
                                  <a:pt x="811" y="1233"/>
                                  <a:pt x="802" y="1221"/>
                                  <a:pt x="792" y="1211"/>
                                </a:cubicBezTo>
                                <a:cubicBezTo>
                                  <a:pt x="776" y="1193"/>
                                  <a:pt x="759" y="1178"/>
                                  <a:pt x="739" y="1165"/>
                                </a:cubicBezTo>
                                <a:cubicBezTo>
                                  <a:pt x="667" y="1113"/>
                                  <a:pt x="569" y="1081"/>
                                  <a:pt x="484" y="1060"/>
                                </a:cubicBezTo>
                                <a:cubicBezTo>
                                  <a:pt x="165" y="979"/>
                                  <a:pt x="32" y="744"/>
                                  <a:pt x="0" y="435"/>
                                </a:cubicBezTo>
                                <a:lnTo>
                                  <a:pt x="0" y="0"/>
                                </a:lnTo>
                              </a:path>
                            </a:pathLst>
                          </a:custGeom>
                          <a:gradFill rotWithShape="0">
                            <a:gsLst>
                              <a:gs pos="0">
                                <a:srgbClr val="9E0B00"/>
                              </a:gs>
                              <a:gs pos="100000">
                                <a:srgbClr val="DB1A00"/>
                              </a:gs>
                            </a:gsLst>
                            <a:lin ang="12720000" scaled="1"/>
                          </a:gra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Freeform 6"/>
                        <wps:cNvSpPr>
                          <a:spLocks noChangeArrowheads="1"/>
                        </wps:cNvSpPr>
                        <wps:spPr bwMode="auto">
                          <a:xfrm>
                            <a:off x="238" y="-90"/>
                            <a:ext cx="885" cy="109"/>
                          </a:xfrm>
                          <a:custGeom>
                            <a:avLst/>
                            <a:gdLst>
                              <a:gd name="T0" fmla="*/ 156 w 1571"/>
                              <a:gd name="T1" fmla="*/ 77 h 201"/>
                              <a:gd name="T2" fmla="*/ 63 w 1571"/>
                              <a:gd name="T3" fmla="*/ 167 h 201"/>
                              <a:gd name="T4" fmla="*/ 146 w 1571"/>
                              <a:gd name="T5" fmla="*/ 181 h 201"/>
                              <a:gd name="T6" fmla="*/ 93 w 1571"/>
                              <a:gd name="T7" fmla="*/ 0 h 201"/>
                              <a:gd name="T8" fmla="*/ 212 w 1571"/>
                              <a:gd name="T9" fmla="*/ 5 h 201"/>
                              <a:gd name="T10" fmla="*/ 317 w 1571"/>
                              <a:gd name="T11" fmla="*/ 178 h 201"/>
                              <a:gd name="T12" fmla="*/ 200 w 1571"/>
                              <a:gd name="T13" fmla="*/ 196 h 201"/>
                              <a:gd name="T14" fmla="*/ 218 w 1571"/>
                              <a:gd name="T15" fmla="*/ 71 h 201"/>
                              <a:gd name="T16" fmla="*/ 478 w 1571"/>
                              <a:gd name="T17" fmla="*/ 0 h 201"/>
                              <a:gd name="T18" fmla="*/ 576 w 1571"/>
                              <a:gd name="T19" fmla="*/ 196 h 201"/>
                              <a:gd name="T20" fmla="*/ 511 w 1571"/>
                              <a:gd name="T21" fmla="*/ 176 h 201"/>
                              <a:gd name="T22" fmla="*/ 410 w 1571"/>
                              <a:gd name="T23" fmla="*/ 165 h 201"/>
                              <a:gd name="T24" fmla="*/ 365 w 1571"/>
                              <a:gd name="T25" fmla="*/ 196 h 201"/>
                              <a:gd name="T26" fmla="*/ 464 w 1571"/>
                              <a:gd name="T27" fmla="*/ 0 h 201"/>
                              <a:gd name="T28" fmla="*/ 426 w 1571"/>
                              <a:gd name="T29" fmla="*/ 121 h 201"/>
                              <a:gd name="T30" fmla="*/ 708 w 1571"/>
                              <a:gd name="T31" fmla="*/ 20 h 201"/>
                              <a:gd name="T32" fmla="*/ 692 w 1571"/>
                              <a:gd name="T33" fmla="*/ 26 h 201"/>
                              <a:gd name="T34" fmla="*/ 633 w 1571"/>
                              <a:gd name="T35" fmla="*/ 69 h 201"/>
                              <a:gd name="T36" fmla="*/ 722 w 1571"/>
                              <a:gd name="T37" fmla="*/ 181 h 201"/>
                              <a:gd name="T38" fmla="*/ 586 w 1571"/>
                              <a:gd name="T39" fmla="*/ 126 h 201"/>
                              <a:gd name="T40" fmla="*/ 708 w 1571"/>
                              <a:gd name="T41" fmla="*/ 136 h 201"/>
                              <a:gd name="T42" fmla="*/ 588 w 1571"/>
                              <a:gd name="T43" fmla="*/ 59 h 201"/>
                              <a:gd name="T44" fmla="*/ 708 w 1571"/>
                              <a:gd name="T45" fmla="*/ 20 h 201"/>
                              <a:gd name="T46" fmla="*/ 919 w 1571"/>
                              <a:gd name="T47" fmla="*/ 41 h 201"/>
                              <a:gd name="T48" fmla="*/ 873 w 1571"/>
                              <a:gd name="T49" fmla="*/ 174 h 201"/>
                              <a:gd name="T50" fmla="*/ 800 w 1571"/>
                              <a:gd name="T51" fmla="*/ 196 h 201"/>
                              <a:gd name="T52" fmla="*/ 832 w 1571"/>
                              <a:gd name="T53" fmla="*/ 27 h 201"/>
                              <a:gd name="T54" fmla="*/ 768 w 1571"/>
                              <a:gd name="T55" fmla="*/ 5 h 201"/>
                              <a:gd name="T56" fmla="*/ 1139 w 1571"/>
                              <a:gd name="T57" fmla="*/ 182 h 201"/>
                              <a:gd name="T58" fmla="*/ 1064 w 1571"/>
                              <a:gd name="T59" fmla="*/ 183 h 201"/>
                              <a:gd name="T60" fmla="*/ 1074 w 1571"/>
                              <a:gd name="T61" fmla="*/ 134 h 201"/>
                              <a:gd name="T62" fmla="*/ 1013 w 1571"/>
                              <a:gd name="T63" fmla="*/ 183 h 201"/>
                              <a:gd name="T64" fmla="*/ 950 w 1571"/>
                              <a:gd name="T65" fmla="*/ 183 h 201"/>
                              <a:gd name="T66" fmla="*/ 1059 w 1571"/>
                              <a:gd name="T67" fmla="*/ 0 h 201"/>
                              <a:gd name="T68" fmla="*/ 1038 w 1571"/>
                              <a:gd name="T69" fmla="*/ 48 h 201"/>
                              <a:gd name="T70" fmla="*/ 1312 w 1571"/>
                              <a:gd name="T71" fmla="*/ 11 h 201"/>
                              <a:gd name="T72" fmla="*/ 1302 w 1571"/>
                              <a:gd name="T73" fmla="*/ 107 h 201"/>
                              <a:gd name="T74" fmla="*/ 1352 w 1571"/>
                              <a:gd name="T75" fmla="*/ 153 h 201"/>
                              <a:gd name="T76" fmla="*/ 1294 w 1571"/>
                              <a:gd name="T77" fmla="*/ 178 h 201"/>
                              <a:gd name="T78" fmla="*/ 1239 w 1571"/>
                              <a:gd name="T79" fmla="*/ 103 h 201"/>
                              <a:gd name="T80" fmla="*/ 1269 w 1571"/>
                              <a:gd name="T81" fmla="*/ 196 h 201"/>
                              <a:gd name="T82" fmla="*/ 1198 w 1571"/>
                              <a:gd name="T83" fmla="*/ 173 h 201"/>
                              <a:gd name="T84" fmla="*/ 1169 w 1571"/>
                              <a:gd name="T85" fmla="*/ 5 h 201"/>
                              <a:gd name="T86" fmla="*/ 1290 w 1571"/>
                              <a:gd name="T87" fmla="*/ 80 h 201"/>
                              <a:gd name="T88" fmla="*/ 1239 w 1571"/>
                              <a:gd name="T89" fmla="*/ 32 h 201"/>
                              <a:gd name="T90" fmla="*/ 1469 w 1571"/>
                              <a:gd name="T91" fmla="*/ 5 h 201"/>
                              <a:gd name="T92" fmla="*/ 1446 w 1571"/>
                              <a:gd name="T93" fmla="*/ 31 h 201"/>
                              <a:gd name="T94" fmla="*/ 1500 w 1571"/>
                              <a:gd name="T95" fmla="*/ 16 h 201"/>
                              <a:gd name="T96" fmla="*/ 1548 w 1571"/>
                              <a:gd name="T97" fmla="*/ 22 h 201"/>
                              <a:gd name="T98" fmla="*/ 1508 w 1571"/>
                              <a:gd name="T99" fmla="*/ 183 h 201"/>
                              <a:gd name="T100" fmla="*/ 1441 w 1571"/>
                              <a:gd name="T101" fmla="*/ 183 h 201"/>
                              <a:gd name="T102" fmla="*/ 1391 w 1571"/>
                              <a:gd name="T103" fmla="*/ 2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71" h="201">
                                <a:moveTo>
                                  <a:pt x="146" y="19"/>
                                </a:moveTo>
                                <a:lnTo>
                                  <a:pt x="155" y="0"/>
                                </a:lnTo>
                                <a:lnTo>
                                  <a:pt x="164" y="0"/>
                                </a:lnTo>
                                <a:lnTo>
                                  <a:pt x="168" y="77"/>
                                </a:lnTo>
                                <a:lnTo>
                                  <a:pt x="156" y="77"/>
                                </a:lnTo>
                                <a:cubicBezTo>
                                  <a:pt x="152" y="55"/>
                                  <a:pt x="145" y="38"/>
                                  <a:pt x="135" y="28"/>
                                </a:cubicBezTo>
                                <a:cubicBezTo>
                                  <a:pt x="124" y="17"/>
                                  <a:pt x="112" y="12"/>
                                  <a:pt x="98" y="12"/>
                                </a:cubicBezTo>
                                <a:cubicBezTo>
                                  <a:pt x="84" y="12"/>
                                  <a:pt x="71" y="18"/>
                                  <a:pt x="62" y="33"/>
                                </a:cubicBezTo>
                                <a:cubicBezTo>
                                  <a:pt x="52" y="46"/>
                                  <a:pt x="47" y="68"/>
                                  <a:pt x="47" y="98"/>
                                </a:cubicBezTo>
                                <a:cubicBezTo>
                                  <a:pt x="47" y="129"/>
                                  <a:pt x="53" y="153"/>
                                  <a:pt x="63" y="167"/>
                                </a:cubicBezTo>
                                <a:cubicBezTo>
                                  <a:pt x="72" y="180"/>
                                  <a:pt x="84" y="185"/>
                                  <a:pt x="101" y="185"/>
                                </a:cubicBezTo>
                                <a:cubicBezTo>
                                  <a:pt x="118" y="185"/>
                                  <a:pt x="132" y="180"/>
                                  <a:pt x="142" y="167"/>
                                </a:cubicBezTo>
                                <a:cubicBezTo>
                                  <a:pt x="151" y="159"/>
                                  <a:pt x="157" y="145"/>
                                  <a:pt x="160" y="129"/>
                                </a:cubicBezTo>
                                <a:lnTo>
                                  <a:pt x="171" y="129"/>
                                </a:lnTo>
                                <a:cubicBezTo>
                                  <a:pt x="169" y="151"/>
                                  <a:pt x="161" y="168"/>
                                  <a:pt x="146" y="181"/>
                                </a:cubicBezTo>
                                <a:cubicBezTo>
                                  <a:pt x="132" y="193"/>
                                  <a:pt x="115" y="200"/>
                                  <a:pt x="94" y="200"/>
                                </a:cubicBezTo>
                                <a:cubicBezTo>
                                  <a:pt x="68" y="200"/>
                                  <a:pt x="45" y="191"/>
                                  <a:pt x="27" y="172"/>
                                </a:cubicBezTo>
                                <a:cubicBezTo>
                                  <a:pt x="9" y="154"/>
                                  <a:pt x="0" y="130"/>
                                  <a:pt x="0" y="101"/>
                                </a:cubicBezTo>
                                <a:cubicBezTo>
                                  <a:pt x="0" y="70"/>
                                  <a:pt x="11" y="43"/>
                                  <a:pt x="31" y="24"/>
                                </a:cubicBezTo>
                                <a:cubicBezTo>
                                  <a:pt x="48" y="8"/>
                                  <a:pt x="69" y="0"/>
                                  <a:pt x="93" y="0"/>
                                </a:cubicBezTo>
                                <a:cubicBezTo>
                                  <a:pt x="103" y="0"/>
                                  <a:pt x="112" y="2"/>
                                  <a:pt x="120" y="5"/>
                                </a:cubicBezTo>
                                <a:cubicBezTo>
                                  <a:pt x="127" y="7"/>
                                  <a:pt x="136" y="12"/>
                                  <a:pt x="146" y="19"/>
                                </a:cubicBezTo>
                                <a:close/>
                                <a:moveTo>
                                  <a:pt x="146" y="19"/>
                                </a:moveTo>
                                <a:lnTo>
                                  <a:pt x="146" y="19"/>
                                </a:lnTo>
                                <a:close/>
                                <a:moveTo>
                                  <a:pt x="212" y="5"/>
                                </a:moveTo>
                                <a:lnTo>
                                  <a:pt x="355" y="5"/>
                                </a:lnTo>
                                <a:lnTo>
                                  <a:pt x="355" y="16"/>
                                </a:lnTo>
                                <a:lnTo>
                                  <a:pt x="245" y="183"/>
                                </a:lnTo>
                                <a:lnTo>
                                  <a:pt x="295" y="183"/>
                                </a:lnTo>
                                <a:cubicBezTo>
                                  <a:pt x="304" y="183"/>
                                  <a:pt x="311" y="182"/>
                                  <a:pt x="317" y="178"/>
                                </a:cubicBezTo>
                                <a:cubicBezTo>
                                  <a:pt x="324" y="174"/>
                                  <a:pt x="330" y="168"/>
                                  <a:pt x="334" y="160"/>
                                </a:cubicBezTo>
                                <a:cubicBezTo>
                                  <a:pt x="339" y="152"/>
                                  <a:pt x="343" y="139"/>
                                  <a:pt x="346" y="124"/>
                                </a:cubicBezTo>
                                <a:lnTo>
                                  <a:pt x="358" y="124"/>
                                </a:lnTo>
                                <a:lnTo>
                                  <a:pt x="354" y="196"/>
                                </a:lnTo>
                                <a:lnTo>
                                  <a:pt x="200" y="196"/>
                                </a:lnTo>
                                <a:lnTo>
                                  <a:pt x="200" y="183"/>
                                </a:lnTo>
                                <a:lnTo>
                                  <a:pt x="309" y="16"/>
                                </a:lnTo>
                                <a:lnTo>
                                  <a:pt x="272" y="16"/>
                                </a:lnTo>
                                <a:cubicBezTo>
                                  <a:pt x="257" y="16"/>
                                  <a:pt x="244" y="21"/>
                                  <a:pt x="236" y="29"/>
                                </a:cubicBezTo>
                                <a:cubicBezTo>
                                  <a:pt x="227" y="37"/>
                                  <a:pt x="222" y="51"/>
                                  <a:pt x="218" y="71"/>
                                </a:cubicBezTo>
                                <a:lnTo>
                                  <a:pt x="207" y="71"/>
                                </a:lnTo>
                                <a:lnTo>
                                  <a:pt x="212" y="5"/>
                                </a:lnTo>
                                <a:close/>
                                <a:moveTo>
                                  <a:pt x="212" y="5"/>
                                </a:moveTo>
                                <a:lnTo>
                                  <a:pt x="212" y="5"/>
                                </a:lnTo>
                                <a:close/>
                                <a:moveTo>
                                  <a:pt x="478" y="0"/>
                                </a:moveTo>
                                <a:lnTo>
                                  <a:pt x="552" y="172"/>
                                </a:lnTo>
                                <a:cubicBezTo>
                                  <a:pt x="554" y="176"/>
                                  <a:pt x="557" y="180"/>
                                  <a:pt x="558" y="182"/>
                                </a:cubicBezTo>
                                <a:cubicBezTo>
                                  <a:pt x="561" y="182"/>
                                  <a:pt x="564" y="183"/>
                                  <a:pt x="568" y="183"/>
                                </a:cubicBezTo>
                                <a:lnTo>
                                  <a:pt x="576" y="183"/>
                                </a:lnTo>
                                <a:lnTo>
                                  <a:pt x="576" y="196"/>
                                </a:lnTo>
                                <a:lnTo>
                                  <a:pt x="484" y="196"/>
                                </a:lnTo>
                                <a:lnTo>
                                  <a:pt x="484" y="183"/>
                                </a:lnTo>
                                <a:lnTo>
                                  <a:pt x="493" y="183"/>
                                </a:lnTo>
                                <a:cubicBezTo>
                                  <a:pt x="499" y="183"/>
                                  <a:pt x="504" y="183"/>
                                  <a:pt x="506" y="182"/>
                                </a:cubicBezTo>
                                <a:cubicBezTo>
                                  <a:pt x="509" y="180"/>
                                  <a:pt x="511" y="178"/>
                                  <a:pt x="511" y="176"/>
                                </a:cubicBezTo>
                                <a:cubicBezTo>
                                  <a:pt x="511" y="173"/>
                                  <a:pt x="510" y="172"/>
                                  <a:pt x="509" y="169"/>
                                </a:cubicBezTo>
                                <a:lnTo>
                                  <a:pt x="494" y="134"/>
                                </a:lnTo>
                                <a:lnTo>
                                  <a:pt x="420" y="134"/>
                                </a:lnTo>
                                <a:lnTo>
                                  <a:pt x="414" y="150"/>
                                </a:lnTo>
                                <a:cubicBezTo>
                                  <a:pt x="411" y="156"/>
                                  <a:pt x="410" y="162"/>
                                  <a:pt x="410" y="165"/>
                                </a:cubicBezTo>
                                <a:cubicBezTo>
                                  <a:pt x="410" y="171"/>
                                  <a:pt x="412" y="175"/>
                                  <a:pt x="416" y="179"/>
                                </a:cubicBezTo>
                                <a:cubicBezTo>
                                  <a:pt x="420" y="182"/>
                                  <a:pt x="426" y="183"/>
                                  <a:pt x="433" y="183"/>
                                </a:cubicBezTo>
                                <a:lnTo>
                                  <a:pt x="440" y="183"/>
                                </a:lnTo>
                                <a:lnTo>
                                  <a:pt x="440" y="196"/>
                                </a:lnTo>
                                <a:lnTo>
                                  <a:pt x="365" y="196"/>
                                </a:lnTo>
                                <a:lnTo>
                                  <a:pt x="365" y="183"/>
                                </a:lnTo>
                                <a:lnTo>
                                  <a:pt x="369" y="183"/>
                                </a:lnTo>
                                <a:cubicBezTo>
                                  <a:pt x="374" y="183"/>
                                  <a:pt x="378" y="182"/>
                                  <a:pt x="382" y="180"/>
                                </a:cubicBezTo>
                                <a:cubicBezTo>
                                  <a:pt x="387" y="175"/>
                                  <a:pt x="391" y="170"/>
                                  <a:pt x="394" y="164"/>
                                </a:cubicBezTo>
                                <a:lnTo>
                                  <a:pt x="464" y="0"/>
                                </a:lnTo>
                                <a:lnTo>
                                  <a:pt x="478" y="0"/>
                                </a:lnTo>
                                <a:close/>
                                <a:moveTo>
                                  <a:pt x="478" y="0"/>
                                </a:moveTo>
                                <a:lnTo>
                                  <a:pt x="478" y="0"/>
                                </a:lnTo>
                                <a:close/>
                                <a:moveTo>
                                  <a:pt x="457" y="48"/>
                                </a:moveTo>
                                <a:lnTo>
                                  <a:pt x="426" y="121"/>
                                </a:lnTo>
                                <a:lnTo>
                                  <a:pt x="489" y="121"/>
                                </a:lnTo>
                                <a:lnTo>
                                  <a:pt x="457" y="48"/>
                                </a:lnTo>
                                <a:close/>
                                <a:moveTo>
                                  <a:pt x="457" y="48"/>
                                </a:moveTo>
                                <a:lnTo>
                                  <a:pt x="457" y="48"/>
                                </a:lnTo>
                                <a:close/>
                                <a:moveTo>
                                  <a:pt x="708" y="20"/>
                                </a:moveTo>
                                <a:lnTo>
                                  <a:pt x="720" y="3"/>
                                </a:lnTo>
                                <a:lnTo>
                                  <a:pt x="729" y="3"/>
                                </a:lnTo>
                                <a:lnTo>
                                  <a:pt x="730" y="69"/>
                                </a:lnTo>
                                <a:lnTo>
                                  <a:pt x="718" y="69"/>
                                </a:lnTo>
                                <a:cubicBezTo>
                                  <a:pt x="712" y="50"/>
                                  <a:pt x="703" y="35"/>
                                  <a:pt x="692" y="26"/>
                                </a:cubicBezTo>
                                <a:cubicBezTo>
                                  <a:pt x="681" y="16"/>
                                  <a:pt x="668" y="12"/>
                                  <a:pt x="654" y="12"/>
                                </a:cubicBezTo>
                                <a:cubicBezTo>
                                  <a:pt x="643" y="12"/>
                                  <a:pt x="633" y="14"/>
                                  <a:pt x="626" y="21"/>
                                </a:cubicBezTo>
                                <a:cubicBezTo>
                                  <a:pt x="618" y="27"/>
                                  <a:pt x="615" y="34"/>
                                  <a:pt x="615" y="43"/>
                                </a:cubicBezTo>
                                <a:cubicBezTo>
                                  <a:pt x="615" y="49"/>
                                  <a:pt x="616" y="53"/>
                                  <a:pt x="619" y="58"/>
                                </a:cubicBezTo>
                                <a:cubicBezTo>
                                  <a:pt x="622" y="61"/>
                                  <a:pt x="627" y="66"/>
                                  <a:pt x="633" y="69"/>
                                </a:cubicBezTo>
                                <a:cubicBezTo>
                                  <a:pt x="639" y="71"/>
                                  <a:pt x="651" y="75"/>
                                  <a:pt x="666" y="78"/>
                                </a:cubicBezTo>
                                <a:cubicBezTo>
                                  <a:pt x="686" y="82"/>
                                  <a:pt x="699" y="86"/>
                                  <a:pt x="706" y="89"/>
                                </a:cubicBezTo>
                                <a:cubicBezTo>
                                  <a:pt x="717" y="94"/>
                                  <a:pt x="726" y="100"/>
                                  <a:pt x="732" y="108"/>
                                </a:cubicBezTo>
                                <a:cubicBezTo>
                                  <a:pt x="738" y="117"/>
                                  <a:pt x="740" y="126"/>
                                  <a:pt x="740" y="138"/>
                                </a:cubicBezTo>
                                <a:cubicBezTo>
                                  <a:pt x="740" y="156"/>
                                  <a:pt x="734" y="170"/>
                                  <a:pt x="722" y="181"/>
                                </a:cubicBezTo>
                                <a:cubicBezTo>
                                  <a:pt x="707" y="193"/>
                                  <a:pt x="688" y="200"/>
                                  <a:pt x="666" y="200"/>
                                </a:cubicBezTo>
                                <a:cubicBezTo>
                                  <a:pt x="646" y="200"/>
                                  <a:pt x="628" y="192"/>
                                  <a:pt x="611" y="179"/>
                                </a:cubicBezTo>
                                <a:lnTo>
                                  <a:pt x="595" y="198"/>
                                </a:lnTo>
                                <a:lnTo>
                                  <a:pt x="586" y="198"/>
                                </a:lnTo>
                                <a:lnTo>
                                  <a:pt x="586" y="126"/>
                                </a:lnTo>
                                <a:lnTo>
                                  <a:pt x="597" y="126"/>
                                </a:lnTo>
                                <a:cubicBezTo>
                                  <a:pt x="608" y="167"/>
                                  <a:pt x="632" y="187"/>
                                  <a:pt x="667" y="187"/>
                                </a:cubicBezTo>
                                <a:cubicBezTo>
                                  <a:pt x="681" y="187"/>
                                  <a:pt x="693" y="184"/>
                                  <a:pt x="701" y="177"/>
                                </a:cubicBezTo>
                                <a:cubicBezTo>
                                  <a:pt x="709" y="171"/>
                                  <a:pt x="713" y="163"/>
                                  <a:pt x="713" y="154"/>
                                </a:cubicBezTo>
                                <a:cubicBezTo>
                                  <a:pt x="713" y="146"/>
                                  <a:pt x="711" y="141"/>
                                  <a:pt x="708" y="136"/>
                                </a:cubicBezTo>
                                <a:cubicBezTo>
                                  <a:pt x="704" y="131"/>
                                  <a:pt x="699" y="127"/>
                                  <a:pt x="691" y="125"/>
                                </a:cubicBezTo>
                                <a:cubicBezTo>
                                  <a:pt x="688" y="124"/>
                                  <a:pt x="677" y="121"/>
                                  <a:pt x="661" y="117"/>
                                </a:cubicBezTo>
                                <a:cubicBezTo>
                                  <a:pt x="639" y="113"/>
                                  <a:pt x="624" y="108"/>
                                  <a:pt x="615" y="103"/>
                                </a:cubicBezTo>
                                <a:cubicBezTo>
                                  <a:pt x="606" y="98"/>
                                  <a:pt x="600" y="92"/>
                                  <a:pt x="595" y="85"/>
                                </a:cubicBezTo>
                                <a:cubicBezTo>
                                  <a:pt x="591" y="78"/>
                                  <a:pt x="588" y="70"/>
                                  <a:pt x="588" y="59"/>
                                </a:cubicBezTo>
                                <a:cubicBezTo>
                                  <a:pt x="588" y="42"/>
                                  <a:pt x="594" y="27"/>
                                  <a:pt x="607" y="16"/>
                                </a:cubicBezTo>
                                <a:cubicBezTo>
                                  <a:pt x="618" y="5"/>
                                  <a:pt x="635" y="0"/>
                                  <a:pt x="654" y="0"/>
                                </a:cubicBezTo>
                                <a:cubicBezTo>
                                  <a:pt x="674" y="0"/>
                                  <a:pt x="691" y="6"/>
                                  <a:pt x="708" y="20"/>
                                </a:cubicBezTo>
                                <a:close/>
                                <a:moveTo>
                                  <a:pt x="708" y="20"/>
                                </a:moveTo>
                                <a:lnTo>
                                  <a:pt x="708" y="20"/>
                                </a:lnTo>
                                <a:close/>
                                <a:moveTo>
                                  <a:pt x="768" y="5"/>
                                </a:moveTo>
                                <a:lnTo>
                                  <a:pt x="937" y="5"/>
                                </a:lnTo>
                                <a:lnTo>
                                  <a:pt x="942" y="78"/>
                                </a:lnTo>
                                <a:lnTo>
                                  <a:pt x="930" y="78"/>
                                </a:lnTo>
                                <a:cubicBezTo>
                                  <a:pt x="928" y="61"/>
                                  <a:pt x="924" y="50"/>
                                  <a:pt x="919" y="41"/>
                                </a:cubicBezTo>
                                <a:cubicBezTo>
                                  <a:pt x="914" y="32"/>
                                  <a:pt x="910" y="26"/>
                                  <a:pt x="904" y="22"/>
                                </a:cubicBezTo>
                                <a:cubicBezTo>
                                  <a:pt x="898" y="18"/>
                                  <a:pt x="892" y="16"/>
                                  <a:pt x="885" y="16"/>
                                </a:cubicBezTo>
                                <a:cubicBezTo>
                                  <a:pt x="881" y="16"/>
                                  <a:pt x="878" y="17"/>
                                  <a:pt x="876" y="19"/>
                                </a:cubicBezTo>
                                <a:cubicBezTo>
                                  <a:pt x="874" y="21"/>
                                  <a:pt x="873" y="23"/>
                                  <a:pt x="873" y="26"/>
                                </a:cubicBezTo>
                                <a:lnTo>
                                  <a:pt x="873" y="174"/>
                                </a:lnTo>
                                <a:cubicBezTo>
                                  <a:pt x="873" y="177"/>
                                  <a:pt x="874" y="179"/>
                                  <a:pt x="876" y="181"/>
                                </a:cubicBezTo>
                                <a:cubicBezTo>
                                  <a:pt x="878" y="182"/>
                                  <a:pt x="880" y="183"/>
                                  <a:pt x="883" y="183"/>
                                </a:cubicBezTo>
                                <a:lnTo>
                                  <a:pt x="905" y="183"/>
                                </a:lnTo>
                                <a:lnTo>
                                  <a:pt x="905" y="196"/>
                                </a:lnTo>
                                <a:lnTo>
                                  <a:pt x="800" y="196"/>
                                </a:lnTo>
                                <a:lnTo>
                                  <a:pt x="800" y="183"/>
                                </a:lnTo>
                                <a:lnTo>
                                  <a:pt x="821" y="183"/>
                                </a:lnTo>
                                <a:cubicBezTo>
                                  <a:pt x="825" y="183"/>
                                  <a:pt x="827" y="182"/>
                                  <a:pt x="829" y="182"/>
                                </a:cubicBezTo>
                                <a:cubicBezTo>
                                  <a:pt x="831" y="180"/>
                                  <a:pt x="832" y="177"/>
                                  <a:pt x="832" y="174"/>
                                </a:cubicBezTo>
                                <a:lnTo>
                                  <a:pt x="832" y="27"/>
                                </a:lnTo>
                                <a:cubicBezTo>
                                  <a:pt x="832" y="23"/>
                                  <a:pt x="831" y="21"/>
                                  <a:pt x="829" y="19"/>
                                </a:cubicBezTo>
                                <a:cubicBezTo>
                                  <a:pt x="827" y="17"/>
                                  <a:pt x="824" y="16"/>
                                  <a:pt x="820" y="16"/>
                                </a:cubicBezTo>
                                <a:cubicBezTo>
                                  <a:pt x="798" y="16"/>
                                  <a:pt x="783" y="37"/>
                                  <a:pt x="775" y="78"/>
                                </a:cubicBezTo>
                                <a:lnTo>
                                  <a:pt x="763" y="78"/>
                                </a:lnTo>
                                <a:lnTo>
                                  <a:pt x="768" y="5"/>
                                </a:lnTo>
                                <a:close/>
                                <a:moveTo>
                                  <a:pt x="768" y="5"/>
                                </a:moveTo>
                                <a:lnTo>
                                  <a:pt x="768" y="5"/>
                                </a:lnTo>
                                <a:close/>
                                <a:moveTo>
                                  <a:pt x="1059" y="0"/>
                                </a:moveTo>
                                <a:lnTo>
                                  <a:pt x="1132" y="172"/>
                                </a:lnTo>
                                <a:cubicBezTo>
                                  <a:pt x="1133" y="176"/>
                                  <a:pt x="1136" y="180"/>
                                  <a:pt x="1139" y="182"/>
                                </a:cubicBezTo>
                                <a:cubicBezTo>
                                  <a:pt x="1141" y="182"/>
                                  <a:pt x="1144" y="183"/>
                                  <a:pt x="1148" y="183"/>
                                </a:cubicBezTo>
                                <a:lnTo>
                                  <a:pt x="1155" y="183"/>
                                </a:lnTo>
                                <a:lnTo>
                                  <a:pt x="1155" y="196"/>
                                </a:lnTo>
                                <a:lnTo>
                                  <a:pt x="1064" y="196"/>
                                </a:lnTo>
                                <a:lnTo>
                                  <a:pt x="1064" y="183"/>
                                </a:lnTo>
                                <a:lnTo>
                                  <a:pt x="1073" y="183"/>
                                </a:lnTo>
                                <a:cubicBezTo>
                                  <a:pt x="1080" y="183"/>
                                  <a:pt x="1084" y="183"/>
                                  <a:pt x="1087" y="182"/>
                                </a:cubicBezTo>
                                <a:cubicBezTo>
                                  <a:pt x="1089" y="180"/>
                                  <a:pt x="1090" y="178"/>
                                  <a:pt x="1090" y="176"/>
                                </a:cubicBezTo>
                                <a:cubicBezTo>
                                  <a:pt x="1090" y="173"/>
                                  <a:pt x="1090" y="172"/>
                                  <a:pt x="1089" y="169"/>
                                </a:cubicBezTo>
                                <a:lnTo>
                                  <a:pt x="1074" y="134"/>
                                </a:lnTo>
                                <a:lnTo>
                                  <a:pt x="1001" y="134"/>
                                </a:lnTo>
                                <a:lnTo>
                                  <a:pt x="994" y="150"/>
                                </a:lnTo>
                                <a:cubicBezTo>
                                  <a:pt x="991" y="156"/>
                                  <a:pt x="989" y="162"/>
                                  <a:pt x="989" y="165"/>
                                </a:cubicBezTo>
                                <a:cubicBezTo>
                                  <a:pt x="989" y="171"/>
                                  <a:pt x="992" y="175"/>
                                  <a:pt x="996" y="179"/>
                                </a:cubicBezTo>
                                <a:cubicBezTo>
                                  <a:pt x="1000" y="182"/>
                                  <a:pt x="1006" y="183"/>
                                  <a:pt x="1013" y="183"/>
                                </a:cubicBezTo>
                                <a:lnTo>
                                  <a:pt x="1019" y="183"/>
                                </a:lnTo>
                                <a:lnTo>
                                  <a:pt x="1019" y="196"/>
                                </a:lnTo>
                                <a:lnTo>
                                  <a:pt x="945" y="196"/>
                                </a:lnTo>
                                <a:lnTo>
                                  <a:pt x="945" y="183"/>
                                </a:lnTo>
                                <a:lnTo>
                                  <a:pt x="950" y="183"/>
                                </a:lnTo>
                                <a:cubicBezTo>
                                  <a:pt x="954" y="183"/>
                                  <a:pt x="958" y="182"/>
                                  <a:pt x="962" y="180"/>
                                </a:cubicBezTo>
                                <a:cubicBezTo>
                                  <a:pt x="967" y="175"/>
                                  <a:pt x="971" y="170"/>
                                  <a:pt x="974" y="164"/>
                                </a:cubicBezTo>
                                <a:lnTo>
                                  <a:pt x="1045" y="0"/>
                                </a:lnTo>
                                <a:lnTo>
                                  <a:pt x="1059" y="0"/>
                                </a:lnTo>
                                <a:close/>
                                <a:moveTo>
                                  <a:pt x="1059" y="0"/>
                                </a:moveTo>
                                <a:lnTo>
                                  <a:pt x="1059" y="0"/>
                                </a:lnTo>
                                <a:close/>
                                <a:moveTo>
                                  <a:pt x="1038" y="48"/>
                                </a:moveTo>
                                <a:lnTo>
                                  <a:pt x="1006" y="121"/>
                                </a:lnTo>
                                <a:lnTo>
                                  <a:pt x="1068" y="121"/>
                                </a:lnTo>
                                <a:lnTo>
                                  <a:pt x="1038" y="48"/>
                                </a:lnTo>
                                <a:close/>
                                <a:moveTo>
                                  <a:pt x="1038" y="48"/>
                                </a:moveTo>
                                <a:lnTo>
                                  <a:pt x="1038" y="48"/>
                                </a:lnTo>
                                <a:close/>
                                <a:moveTo>
                                  <a:pt x="1169" y="5"/>
                                </a:moveTo>
                                <a:lnTo>
                                  <a:pt x="1271" y="5"/>
                                </a:lnTo>
                                <a:cubicBezTo>
                                  <a:pt x="1288" y="5"/>
                                  <a:pt x="1301" y="7"/>
                                  <a:pt x="1312" y="11"/>
                                </a:cubicBezTo>
                                <a:cubicBezTo>
                                  <a:pt x="1322" y="15"/>
                                  <a:pt x="1330" y="21"/>
                                  <a:pt x="1336" y="28"/>
                                </a:cubicBezTo>
                                <a:cubicBezTo>
                                  <a:pt x="1340" y="35"/>
                                  <a:pt x="1343" y="43"/>
                                  <a:pt x="1343" y="52"/>
                                </a:cubicBezTo>
                                <a:cubicBezTo>
                                  <a:pt x="1343" y="66"/>
                                  <a:pt x="1337" y="78"/>
                                  <a:pt x="1323" y="86"/>
                                </a:cubicBezTo>
                                <a:cubicBezTo>
                                  <a:pt x="1314" y="92"/>
                                  <a:pt x="1299" y="97"/>
                                  <a:pt x="1278" y="98"/>
                                </a:cubicBezTo>
                                <a:cubicBezTo>
                                  <a:pt x="1289" y="100"/>
                                  <a:pt x="1297" y="103"/>
                                  <a:pt x="1302" y="107"/>
                                </a:cubicBezTo>
                                <a:cubicBezTo>
                                  <a:pt x="1307" y="110"/>
                                  <a:pt x="1313" y="116"/>
                                  <a:pt x="1317" y="123"/>
                                </a:cubicBezTo>
                                <a:cubicBezTo>
                                  <a:pt x="1322" y="132"/>
                                  <a:pt x="1327" y="143"/>
                                  <a:pt x="1330" y="156"/>
                                </a:cubicBezTo>
                                <a:cubicBezTo>
                                  <a:pt x="1332" y="164"/>
                                  <a:pt x="1335" y="170"/>
                                  <a:pt x="1337" y="172"/>
                                </a:cubicBezTo>
                                <a:cubicBezTo>
                                  <a:pt x="1337" y="174"/>
                                  <a:pt x="1340" y="175"/>
                                  <a:pt x="1342" y="175"/>
                                </a:cubicBezTo>
                                <a:cubicBezTo>
                                  <a:pt x="1347" y="175"/>
                                  <a:pt x="1351" y="167"/>
                                  <a:pt x="1352" y="153"/>
                                </a:cubicBezTo>
                                <a:lnTo>
                                  <a:pt x="1364" y="153"/>
                                </a:lnTo>
                                <a:cubicBezTo>
                                  <a:pt x="1363" y="168"/>
                                  <a:pt x="1359" y="180"/>
                                  <a:pt x="1353" y="187"/>
                                </a:cubicBezTo>
                                <a:cubicBezTo>
                                  <a:pt x="1346" y="193"/>
                                  <a:pt x="1337" y="197"/>
                                  <a:pt x="1326" y="197"/>
                                </a:cubicBezTo>
                                <a:cubicBezTo>
                                  <a:pt x="1317" y="197"/>
                                  <a:pt x="1310" y="195"/>
                                  <a:pt x="1306" y="192"/>
                                </a:cubicBezTo>
                                <a:cubicBezTo>
                                  <a:pt x="1300" y="189"/>
                                  <a:pt x="1297" y="184"/>
                                  <a:pt x="1294" y="178"/>
                                </a:cubicBezTo>
                                <a:cubicBezTo>
                                  <a:pt x="1293" y="173"/>
                                  <a:pt x="1290" y="165"/>
                                  <a:pt x="1287" y="152"/>
                                </a:cubicBezTo>
                                <a:cubicBezTo>
                                  <a:pt x="1284" y="136"/>
                                  <a:pt x="1281" y="125"/>
                                  <a:pt x="1278" y="119"/>
                                </a:cubicBezTo>
                                <a:cubicBezTo>
                                  <a:pt x="1276" y="114"/>
                                  <a:pt x="1273" y="109"/>
                                  <a:pt x="1269" y="107"/>
                                </a:cubicBezTo>
                                <a:cubicBezTo>
                                  <a:pt x="1264" y="104"/>
                                  <a:pt x="1259" y="103"/>
                                  <a:pt x="1253" y="103"/>
                                </a:cubicBezTo>
                                <a:lnTo>
                                  <a:pt x="1239" y="103"/>
                                </a:lnTo>
                                <a:lnTo>
                                  <a:pt x="1239" y="173"/>
                                </a:lnTo>
                                <a:cubicBezTo>
                                  <a:pt x="1239" y="176"/>
                                  <a:pt x="1240" y="179"/>
                                  <a:pt x="1242" y="181"/>
                                </a:cubicBezTo>
                                <a:cubicBezTo>
                                  <a:pt x="1244" y="182"/>
                                  <a:pt x="1248" y="183"/>
                                  <a:pt x="1251" y="183"/>
                                </a:cubicBezTo>
                                <a:lnTo>
                                  <a:pt x="1269" y="183"/>
                                </a:lnTo>
                                <a:lnTo>
                                  <a:pt x="1269" y="196"/>
                                </a:lnTo>
                                <a:lnTo>
                                  <a:pt x="1169" y="196"/>
                                </a:lnTo>
                                <a:lnTo>
                                  <a:pt x="1169" y="183"/>
                                </a:lnTo>
                                <a:lnTo>
                                  <a:pt x="1185" y="183"/>
                                </a:lnTo>
                                <a:cubicBezTo>
                                  <a:pt x="1189" y="183"/>
                                  <a:pt x="1192" y="182"/>
                                  <a:pt x="1194" y="181"/>
                                </a:cubicBezTo>
                                <a:cubicBezTo>
                                  <a:pt x="1196" y="179"/>
                                  <a:pt x="1198" y="176"/>
                                  <a:pt x="1198" y="173"/>
                                </a:cubicBezTo>
                                <a:lnTo>
                                  <a:pt x="1198" y="28"/>
                                </a:lnTo>
                                <a:cubicBezTo>
                                  <a:pt x="1198" y="24"/>
                                  <a:pt x="1197" y="22"/>
                                  <a:pt x="1194" y="19"/>
                                </a:cubicBezTo>
                                <a:cubicBezTo>
                                  <a:pt x="1192" y="17"/>
                                  <a:pt x="1190" y="16"/>
                                  <a:pt x="1186" y="16"/>
                                </a:cubicBezTo>
                                <a:lnTo>
                                  <a:pt x="1169" y="16"/>
                                </a:lnTo>
                                <a:lnTo>
                                  <a:pt x="1169" y="5"/>
                                </a:lnTo>
                                <a:close/>
                                <a:moveTo>
                                  <a:pt x="1169" y="5"/>
                                </a:moveTo>
                                <a:lnTo>
                                  <a:pt x="1169" y="5"/>
                                </a:lnTo>
                                <a:close/>
                                <a:moveTo>
                                  <a:pt x="1239" y="91"/>
                                </a:moveTo>
                                <a:lnTo>
                                  <a:pt x="1256" y="91"/>
                                </a:lnTo>
                                <a:cubicBezTo>
                                  <a:pt x="1270" y="91"/>
                                  <a:pt x="1282" y="88"/>
                                  <a:pt x="1290" y="80"/>
                                </a:cubicBezTo>
                                <a:cubicBezTo>
                                  <a:pt x="1296" y="75"/>
                                  <a:pt x="1300" y="65"/>
                                  <a:pt x="1300" y="52"/>
                                </a:cubicBezTo>
                                <a:cubicBezTo>
                                  <a:pt x="1300" y="40"/>
                                  <a:pt x="1296" y="31"/>
                                  <a:pt x="1290" y="25"/>
                                </a:cubicBezTo>
                                <a:cubicBezTo>
                                  <a:pt x="1284" y="20"/>
                                  <a:pt x="1273" y="17"/>
                                  <a:pt x="1257" y="17"/>
                                </a:cubicBezTo>
                                <a:cubicBezTo>
                                  <a:pt x="1249" y="17"/>
                                  <a:pt x="1244" y="18"/>
                                  <a:pt x="1242" y="20"/>
                                </a:cubicBezTo>
                                <a:cubicBezTo>
                                  <a:pt x="1240" y="22"/>
                                  <a:pt x="1239" y="25"/>
                                  <a:pt x="1239" y="32"/>
                                </a:cubicBezTo>
                                <a:lnTo>
                                  <a:pt x="1239" y="91"/>
                                </a:lnTo>
                                <a:close/>
                                <a:moveTo>
                                  <a:pt x="1239" y="91"/>
                                </a:moveTo>
                                <a:lnTo>
                                  <a:pt x="1239" y="91"/>
                                </a:lnTo>
                                <a:close/>
                                <a:moveTo>
                                  <a:pt x="1373" y="5"/>
                                </a:moveTo>
                                <a:lnTo>
                                  <a:pt x="1469" y="5"/>
                                </a:lnTo>
                                <a:lnTo>
                                  <a:pt x="1469" y="16"/>
                                </a:lnTo>
                                <a:lnTo>
                                  <a:pt x="1456" y="16"/>
                                </a:lnTo>
                                <a:cubicBezTo>
                                  <a:pt x="1452" y="16"/>
                                  <a:pt x="1448" y="17"/>
                                  <a:pt x="1446" y="18"/>
                                </a:cubicBezTo>
                                <a:cubicBezTo>
                                  <a:pt x="1445" y="20"/>
                                  <a:pt x="1444" y="21"/>
                                  <a:pt x="1444" y="23"/>
                                </a:cubicBezTo>
                                <a:cubicBezTo>
                                  <a:pt x="1444" y="25"/>
                                  <a:pt x="1445" y="27"/>
                                  <a:pt x="1446" y="31"/>
                                </a:cubicBezTo>
                                <a:lnTo>
                                  <a:pt x="1487" y="98"/>
                                </a:lnTo>
                                <a:lnTo>
                                  <a:pt x="1515" y="43"/>
                                </a:lnTo>
                                <a:cubicBezTo>
                                  <a:pt x="1518" y="39"/>
                                  <a:pt x="1519" y="34"/>
                                  <a:pt x="1519" y="31"/>
                                </a:cubicBezTo>
                                <a:cubicBezTo>
                                  <a:pt x="1519" y="26"/>
                                  <a:pt x="1517" y="23"/>
                                  <a:pt x="1514" y="21"/>
                                </a:cubicBezTo>
                                <a:cubicBezTo>
                                  <a:pt x="1511" y="18"/>
                                  <a:pt x="1506" y="16"/>
                                  <a:pt x="1500" y="16"/>
                                </a:cubicBezTo>
                                <a:lnTo>
                                  <a:pt x="1494" y="16"/>
                                </a:lnTo>
                                <a:lnTo>
                                  <a:pt x="1494" y="5"/>
                                </a:lnTo>
                                <a:lnTo>
                                  <a:pt x="1570" y="5"/>
                                </a:lnTo>
                                <a:lnTo>
                                  <a:pt x="1570" y="16"/>
                                </a:lnTo>
                                <a:cubicBezTo>
                                  <a:pt x="1561" y="17"/>
                                  <a:pt x="1554" y="18"/>
                                  <a:pt x="1548" y="22"/>
                                </a:cubicBezTo>
                                <a:cubicBezTo>
                                  <a:pt x="1543" y="25"/>
                                  <a:pt x="1539" y="30"/>
                                  <a:pt x="1535" y="37"/>
                                </a:cubicBezTo>
                                <a:lnTo>
                                  <a:pt x="1496" y="113"/>
                                </a:lnTo>
                                <a:lnTo>
                                  <a:pt x="1496" y="173"/>
                                </a:lnTo>
                                <a:cubicBezTo>
                                  <a:pt x="1496" y="177"/>
                                  <a:pt x="1497" y="180"/>
                                  <a:pt x="1498" y="182"/>
                                </a:cubicBezTo>
                                <a:cubicBezTo>
                                  <a:pt x="1501" y="182"/>
                                  <a:pt x="1504" y="183"/>
                                  <a:pt x="1508" y="183"/>
                                </a:cubicBezTo>
                                <a:lnTo>
                                  <a:pt x="1528" y="183"/>
                                </a:lnTo>
                                <a:lnTo>
                                  <a:pt x="1528" y="196"/>
                                </a:lnTo>
                                <a:lnTo>
                                  <a:pt x="1422" y="196"/>
                                </a:lnTo>
                                <a:lnTo>
                                  <a:pt x="1422" y="183"/>
                                </a:lnTo>
                                <a:lnTo>
                                  <a:pt x="1441" y="183"/>
                                </a:lnTo>
                                <a:cubicBezTo>
                                  <a:pt x="1446" y="183"/>
                                  <a:pt x="1449" y="183"/>
                                  <a:pt x="1451" y="182"/>
                                </a:cubicBezTo>
                                <a:cubicBezTo>
                                  <a:pt x="1453" y="180"/>
                                  <a:pt x="1453" y="177"/>
                                  <a:pt x="1453" y="173"/>
                                </a:cubicBezTo>
                                <a:lnTo>
                                  <a:pt x="1453" y="120"/>
                                </a:lnTo>
                                <a:lnTo>
                                  <a:pt x="1402" y="32"/>
                                </a:lnTo>
                                <a:cubicBezTo>
                                  <a:pt x="1398" y="25"/>
                                  <a:pt x="1395" y="22"/>
                                  <a:pt x="1391" y="20"/>
                                </a:cubicBezTo>
                                <a:cubicBezTo>
                                  <a:pt x="1387" y="18"/>
                                  <a:pt x="1382" y="16"/>
                                  <a:pt x="1377" y="16"/>
                                </a:cubicBezTo>
                                <a:lnTo>
                                  <a:pt x="1373" y="16"/>
                                </a:lnTo>
                                <a:lnTo>
                                  <a:pt x="1373" y="5"/>
                                </a:lnTo>
                                <a:close/>
                              </a:path>
                            </a:pathLst>
                          </a:custGeom>
                          <a:solidFill>
                            <a:srgbClr val="1B1918"/>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Freeform 7"/>
                        <wps:cNvSpPr>
                          <a:spLocks noChangeArrowheads="1"/>
                        </wps:cNvSpPr>
                        <wps:spPr bwMode="auto">
                          <a:xfrm>
                            <a:off x="383" y="334"/>
                            <a:ext cx="599" cy="815"/>
                          </a:xfrm>
                          <a:custGeom>
                            <a:avLst/>
                            <a:gdLst>
                              <a:gd name="T0" fmla="*/ 633 w 1080"/>
                              <a:gd name="T1" fmla="*/ 1450 h 1451"/>
                              <a:gd name="T2" fmla="*/ 446 w 1080"/>
                              <a:gd name="T3" fmla="*/ 1450 h 1451"/>
                              <a:gd name="T4" fmla="*/ 446 w 1080"/>
                              <a:gd name="T5" fmla="*/ 1326 h 1451"/>
                              <a:gd name="T6" fmla="*/ 17 w 1080"/>
                              <a:gd name="T7" fmla="*/ 1326 h 1451"/>
                              <a:gd name="T8" fmla="*/ 17 w 1080"/>
                              <a:gd name="T9" fmla="*/ 1295 h 1451"/>
                              <a:gd name="T10" fmla="*/ 271 w 1080"/>
                              <a:gd name="T11" fmla="*/ 1001 h 1451"/>
                              <a:gd name="T12" fmla="*/ 112 w 1080"/>
                              <a:gd name="T13" fmla="*/ 1000 h 1451"/>
                              <a:gd name="T14" fmla="*/ 112 w 1080"/>
                              <a:gd name="T15" fmla="*/ 954 h 1451"/>
                              <a:gd name="T16" fmla="*/ 333 w 1080"/>
                              <a:gd name="T17" fmla="*/ 690 h 1451"/>
                              <a:gd name="T18" fmla="*/ 176 w 1080"/>
                              <a:gd name="T19" fmla="*/ 690 h 1451"/>
                              <a:gd name="T20" fmla="*/ 176 w 1080"/>
                              <a:gd name="T21" fmla="*/ 660 h 1451"/>
                              <a:gd name="T22" fmla="*/ 381 w 1080"/>
                              <a:gd name="T23" fmla="*/ 351 h 1451"/>
                              <a:gd name="T24" fmla="*/ 287 w 1080"/>
                              <a:gd name="T25" fmla="*/ 350 h 1451"/>
                              <a:gd name="T26" fmla="*/ 286 w 1080"/>
                              <a:gd name="T27" fmla="*/ 303 h 1451"/>
                              <a:gd name="T28" fmla="*/ 524 w 1080"/>
                              <a:gd name="T29" fmla="*/ 9 h 1451"/>
                              <a:gd name="T30" fmla="*/ 555 w 1080"/>
                              <a:gd name="T31" fmla="*/ 9 h 1451"/>
                              <a:gd name="T32" fmla="*/ 792 w 1080"/>
                              <a:gd name="T33" fmla="*/ 303 h 1451"/>
                              <a:gd name="T34" fmla="*/ 792 w 1080"/>
                              <a:gd name="T35" fmla="*/ 350 h 1451"/>
                              <a:gd name="T36" fmla="*/ 697 w 1080"/>
                              <a:gd name="T37" fmla="*/ 351 h 1451"/>
                              <a:gd name="T38" fmla="*/ 903 w 1080"/>
                              <a:gd name="T39" fmla="*/ 660 h 1451"/>
                              <a:gd name="T40" fmla="*/ 903 w 1080"/>
                              <a:gd name="T41" fmla="*/ 690 h 1451"/>
                              <a:gd name="T42" fmla="*/ 745 w 1080"/>
                              <a:gd name="T43" fmla="*/ 690 h 1451"/>
                              <a:gd name="T44" fmla="*/ 967 w 1080"/>
                              <a:gd name="T45" fmla="*/ 954 h 1451"/>
                              <a:gd name="T46" fmla="*/ 966 w 1080"/>
                              <a:gd name="T47" fmla="*/ 1000 h 1451"/>
                              <a:gd name="T48" fmla="*/ 808 w 1080"/>
                              <a:gd name="T49" fmla="*/ 1001 h 1451"/>
                              <a:gd name="T50" fmla="*/ 1062 w 1080"/>
                              <a:gd name="T51" fmla="*/ 1295 h 1451"/>
                              <a:gd name="T52" fmla="*/ 1062 w 1080"/>
                              <a:gd name="T53" fmla="*/ 1326 h 1451"/>
                              <a:gd name="T54" fmla="*/ 633 w 1080"/>
                              <a:gd name="T55" fmla="*/ 1326 h 1451"/>
                              <a:gd name="T56" fmla="*/ 633 w 1080"/>
                              <a:gd name="T57" fmla="*/ 1450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80" h="1451">
                                <a:moveTo>
                                  <a:pt x="633" y="1450"/>
                                </a:moveTo>
                                <a:lnTo>
                                  <a:pt x="446" y="1450"/>
                                </a:lnTo>
                                <a:lnTo>
                                  <a:pt x="446" y="1326"/>
                                </a:lnTo>
                                <a:cubicBezTo>
                                  <a:pt x="303" y="1326"/>
                                  <a:pt x="160" y="1326"/>
                                  <a:pt x="17" y="1326"/>
                                </a:cubicBezTo>
                                <a:cubicBezTo>
                                  <a:pt x="0" y="1326"/>
                                  <a:pt x="8" y="1305"/>
                                  <a:pt x="17" y="1295"/>
                                </a:cubicBezTo>
                                <a:cubicBezTo>
                                  <a:pt x="142" y="1186"/>
                                  <a:pt x="192" y="1137"/>
                                  <a:pt x="271" y="1001"/>
                                </a:cubicBezTo>
                                <a:cubicBezTo>
                                  <a:pt x="218" y="1001"/>
                                  <a:pt x="165" y="1000"/>
                                  <a:pt x="112" y="1000"/>
                                </a:cubicBezTo>
                                <a:cubicBezTo>
                                  <a:pt x="82" y="1000"/>
                                  <a:pt x="96" y="968"/>
                                  <a:pt x="112" y="954"/>
                                </a:cubicBezTo>
                                <a:cubicBezTo>
                                  <a:pt x="212" y="874"/>
                                  <a:pt x="265" y="795"/>
                                  <a:pt x="333" y="690"/>
                                </a:cubicBezTo>
                                <a:lnTo>
                                  <a:pt x="176" y="690"/>
                                </a:lnTo>
                                <a:cubicBezTo>
                                  <a:pt x="156" y="690"/>
                                  <a:pt x="169" y="667"/>
                                  <a:pt x="176" y="660"/>
                                </a:cubicBezTo>
                                <a:cubicBezTo>
                                  <a:pt x="288" y="519"/>
                                  <a:pt x="301" y="514"/>
                                  <a:pt x="381" y="351"/>
                                </a:cubicBezTo>
                                <a:lnTo>
                                  <a:pt x="287" y="350"/>
                                </a:lnTo>
                                <a:cubicBezTo>
                                  <a:pt x="260" y="350"/>
                                  <a:pt x="272" y="318"/>
                                  <a:pt x="286" y="303"/>
                                </a:cubicBezTo>
                                <a:cubicBezTo>
                                  <a:pt x="425" y="162"/>
                                  <a:pt x="422" y="159"/>
                                  <a:pt x="524" y="9"/>
                                </a:cubicBezTo>
                                <a:cubicBezTo>
                                  <a:pt x="530" y="0"/>
                                  <a:pt x="549" y="1"/>
                                  <a:pt x="555" y="9"/>
                                </a:cubicBezTo>
                                <a:cubicBezTo>
                                  <a:pt x="657" y="159"/>
                                  <a:pt x="653" y="162"/>
                                  <a:pt x="792" y="303"/>
                                </a:cubicBezTo>
                                <a:cubicBezTo>
                                  <a:pt x="807" y="318"/>
                                  <a:pt x="818" y="350"/>
                                  <a:pt x="792" y="350"/>
                                </a:cubicBezTo>
                                <a:lnTo>
                                  <a:pt x="697" y="351"/>
                                </a:lnTo>
                                <a:cubicBezTo>
                                  <a:pt x="778" y="514"/>
                                  <a:pt x="791" y="519"/>
                                  <a:pt x="903" y="660"/>
                                </a:cubicBezTo>
                                <a:cubicBezTo>
                                  <a:pt x="910" y="667"/>
                                  <a:pt x="922" y="690"/>
                                  <a:pt x="903" y="690"/>
                                </a:cubicBezTo>
                                <a:lnTo>
                                  <a:pt x="745" y="690"/>
                                </a:lnTo>
                                <a:cubicBezTo>
                                  <a:pt x="813" y="795"/>
                                  <a:pt x="867" y="874"/>
                                  <a:pt x="967" y="954"/>
                                </a:cubicBezTo>
                                <a:cubicBezTo>
                                  <a:pt x="984" y="968"/>
                                  <a:pt x="997" y="1000"/>
                                  <a:pt x="966" y="1000"/>
                                </a:cubicBezTo>
                                <a:cubicBezTo>
                                  <a:pt x="913" y="1000"/>
                                  <a:pt x="861" y="1001"/>
                                  <a:pt x="808" y="1001"/>
                                </a:cubicBezTo>
                                <a:cubicBezTo>
                                  <a:pt x="887" y="1137"/>
                                  <a:pt x="937" y="1186"/>
                                  <a:pt x="1062" y="1295"/>
                                </a:cubicBezTo>
                                <a:cubicBezTo>
                                  <a:pt x="1071" y="1305"/>
                                  <a:pt x="1079" y="1326"/>
                                  <a:pt x="1062" y="1326"/>
                                </a:cubicBezTo>
                                <a:cubicBezTo>
                                  <a:pt x="919" y="1326"/>
                                  <a:pt x="775" y="1326"/>
                                  <a:pt x="633" y="1326"/>
                                </a:cubicBezTo>
                                <a:lnTo>
                                  <a:pt x="633" y="1450"/>
                                </a:lnTo>
                              </a:path>
                            </a:pathLst>
                          </a:custGeom>
                          <a:gradFill rotWithShape="0">
                            <a:gsLst>
                              <a:gs pos="0">
                                <a:srgbClr val="019A1E"/>
                              </a:gs>
                              <a:gs pos="100000">
                                <a:srgbClr val="003612"/>
                              </a:gs>
                            </a:gsLst>
                            <a:lin ang="18240000" scaled="1"/>
                          </a:gra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Freeform 8"/>
                        <wps:cNvSpPr>
                          <a:spLocks noChangeArrowheads="1"/>
                        </wps:cNvSpPr>
                        <wps:spPr bwMode="auto">
                          <a:xfrm>
                            <a:off x="458" y="81"/>
                            <a:ext cx="447" cy="225"/>
                          </a:xfrm>
                          <a:custGeom>
                            <a:avLst/>
                            <a:gdLst>
                              <a:gd name="T0" fmla="*/ 663 w 799"/>
                              <a:gd name="T1" fmla="*/ 406 h 407"/>
                              <a:gd name="T2" fmla="*/ 664 w 799"/>
                              <a:gd name="T3" fmla="*/ 339 h 407"/>
                              <a:gd name="T4" fmla="*/ 798 w 799"/>
                              <a:gd name="T5" fmla="*/ 74 h 407"/>
                              <a:gd name="T6" fmla="*/ 584 w 799"/>
                              <a:gd name="T7" fmla="*/ 265 h 407"/>
                              <a:gd name="T8" fmla="*/ 519 w 799"/>
                              <a:gd name="T9" fmla="*/ 265 h 407"/>
                              <a:gd name="T10" fmla="*/ 399 w 799"/>
                              <a:gd name="T11" fmla="*/ 0 h 407"/>
                              <a:gd name="T12" fmla="*/ 279 w 799"/>
                              <a:gd name="T13" fmla="*/ 265 h 407"/>
                              <a:gd name="T14" fmla="*/ 214 w 799"/>
                              <a:gd name="T15" fmla="*/ 265 h 407"/>
                              <a:gd name="T16" fmla="*/ 0 w 799"/>
                              <a:gd name="T17" fmla="*/ 74 h 407"/>
                              <a:gd name="T18" fmla="*/ 134 w 799"/>
                              <a:gd name="T19" fmla="*/ 339 h 407"/>
                              <a:gd name="T20" fmla="*/ 135 w 799"/>
                              <a:gd name="T21" fmla="*/ 406 h 407"/>
                              <a:gd name="T22" fmla="*/ 663 w 799"/>
                              <a:gd name="T23" fmla="*/ 40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9" h="407">
                                <a:moveTo>
                                  <a:pt x="663" y="406"/>
                                </a:moveTo>
                                <a:lnTo>
                                  <a:pt x="664" y="339"/>
                                </a:lnTo>
                                <a:cubicBezTo>
                                  <a:pt x="691" y="239"/>
                                  <a:pt x="736" y="148"/>
                                  <a:pt x="798" y="74"/>
                                </a:cubicBezTo>
                                <a:cubicBezTo>
                                  <a:pt x="661" y="156"/>
                                  <a:pt x="575" y="88"/>
                                  <a:pt x="584" y="265"/>
                                </a:cubicBezTo>
                                <a:cubicBezTo>
                                  <a:pt x="562" y="265"/>
                                  <a:pt x="541" y="210"/>
                                  <a:pt x="519" y="265"/>
                                </a:cubicBezTo>
                                <a:cubicBezTo>
                                  <a:pt x="526" y="173"/>
                                  <a:pt x="496" y="130"/>
                                  <a:pt x="399" y="0"/>
                                </a:cubicBezTo>
                                <a:cubicBezTo>
                                  <a:pt x="302" y="130"/>
                                  <a:pt x="272" y="173"/>
                                  <a:pt x="279" y="265"/>
                                </a:cubicBezTo>
                                <a:cubicBezTo>
                                  <a:pt x="257" y="210"/>
                                  <a:pt x="236" y="265"/>
                                  <a:pt x="214" y="265"/>
                                </a:cubicBezTo>
                                <a:cubicBezTo>
                                  <a:pt x="222" y="88"/>
                                  <a:pt x="136" y="156"/>
                                  <a:pt x="0" y="74"/>
                                </a:cubicBezTo>
                                <a:cubicBezTo>
                                  <a:pt x="62" y="148"/>
                                  <a:pt x="106" y="239"/>
                                  <a:pt x="134" y="339"/>
                                </a:cubicBezTo>
                                <a:lnTo>
                                  <a:pt x="135" y="406"/>
                                </a:lnTo>
                                <a:lnTo>
                                  <a:pt x="663" y="406"/>
                                </a:lnTo>
                              </a:path>
                            </a:pathLst>
                          </a:custGeom>
                          <a:solidFill>
                            <a:srgbClr val="F4E71F"/>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131E1" id="Grupa 1" o:spid="_x0000_s1026" style="position:absolute;margin-left:200.75pt;margin-top:3.1pt;width:48.6pt;height:72.3pt;z-index:251659264;mso-wrap-distance-left:0;mso-wrap-distance-right:0" coordorigin="196,-137" coordsize="97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">
                <v:shape id="Freeform 3" o:spid="_x0000_s1027" style="position:absolute;left:196;top:-137;width:971;height:1445;visibility:visible;mso-wrap-style:none;v-text-anchor:middle" coordsize="1723,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" path="m885,2558r-49,l832,2553v-12,-12,-21,-24,-33,-36c785,2501,768,2486,751,2474,682,2425,586,2395,505,2374,172,2289,33,2043,,1725r,-1l,1723c,1154,,585,,15l,,1722,r,15c1722,585,1722,1154,1722,1723r,1l1722,1725v-33,318,-173,564,-505,649c1135,2395,1040,2425,971,2474v-18,12,-34,27,-49,43c911,2529,901,2541,890,2553r-5,5e" fillcolor="#1b1918" stroked="f" strokecolor="#3465a4">
                  <v:path o:connecttype="custom" o:connectlocs="499,1444;471,1444;469,1442;450,1421;423,1397;285,1341;0,974;0,973;0,973;0,8;0,0;970,0;970,8;970,973;970,973;970,974;686,1341;547,1397;520,1421;502,1442;499,1444" o:connectangles="0,0,0,0,0,0,0,0,0,0,0,0,0,0,0,0,0,0,0,0,0"/>
                </v:shape>
                <v:shape id="Freeform 4" o:spid="_x0000_s1028" style="position:absolute;left:213;top:-119;width:939;height:1414;visibility:visible;mso-wrap-style:none;v-text-anchor:middle" coordsize="166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" path="m1666,299l,299,,,1666,r,299xm1666,299r,xm1666,313r,1382c1635,2005,1501,2240,1183,2321v-86,21,-184,52,-256,104c907,2438,890,2454,874,2472v-10,10,-18,21,-28,31l820,2503v-9,-10,-18,-21,-28,-31c776,2454,759,2438,739,2425,667,2373,569,2342,484,2321,165,2240,32,2005,,1695l,313r1666,xe" stroked="f" strokecolor="#3465a4">
                  <v:path o:connecttype="custom" o:connectlocs="938,169;0,169;0,0;938,0;938,169;938,169;938,169;938,177;938,957;666,1311;522,1369;492,1396;477,1413;462,1413;446,1396;416,1369;273,1311;0,957;0,177;938,177" o:connectangles="0,0,0,0,0,0,0,0,0,0,0,0,0,0,0,0,0,0,0,0"/>
                </v:shape>
                <v:shape id="Freeform 5" o:spid="_x0000_s1029" style="position:absolute;left:213;top:593;width:939;height:700;visibility:visible;mso-wrap-style:none;v-text-anchor:middle" coordsize="166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" path="m,l1666,r,435c1635,744,1501,979,1183,1060v-86,21,-184,53,-256,105c907,1178,890,1193,874,1211v-10,10,-18,22,-28,32l820,1243v-9,-10,-18,-22,-28,-32c776,1193,759,1178,739,1165,667,1113,569,1081,484,1060,165,979,32,744,,435l,e" fillcolor="#9e0b00" stroked="f" strokecolor="#3465a4">
                  <v:fill color2="#db1a00" angle="238" focus="100%" type="gradient"/>
                  <v:path o:connecttype="custom" o:connectlocs="0,0;938,0;938,245;666,596;522,656;492,681;477,699;462,699;446,681;416,656;273,596;0,245;0,0" o:connectangles="0,0,0,0,0,0,0,0,0,0,0,0,0"/>
                </v:shape>
                <v:shape id="Freeform 6" o:spid="_x0000_s1030" style="position:absolute;left:238;top:-90;width:885;height:109;visibility:visible;mso-wrap-style:none;v-text-anchor:middle" coordsize="15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" path="m146,19l155,r9,l168,77r-12,c152,55,145,38,135,28,124,17,112,12,98,12,84,12,71,18,62,33,52,46,47,68,47,98v,31,6,55,16,69c72,180,84,185,101,185v17,,31,-5,41,-18c151,159,157,145,160,129r11,c169,151,161,168,146,181v-14,12,-31,19,-52,19c68,200,45,191,27,172,9,154,,130,,101,,70,11,43,31,24,48,8,69,,93,v10,,19,2,27,5c127,7,136,12,146,19xm146,19r,xm212,5r143,l355,16,245,183r50,c304,183,311,182,317,178v7,-4,13,-10,17,-18c339,152,343,139,346,124r12,l354,196r-154,l200,183,309,16r-37,c257,16,244,21,236,29v-9,8,-14,22,-18,42l207,71,212,5xm212,5r,xm478,r74,172c554,176,557,180,558,182v3,,6,1,10,1l576,183r,13l484,196r,-13l493,183v6,,11,,13,-1c509,180,511,178,511,176v,-3,-1,-4,-2,-7l494,134r-74,l414,150v-3,6,-4,12,-4,15c410,171,412,175,416,179v4,3,10,4,17,4l440,183r,13l365,196r,-13l369,183v5,,9,-1,13,-3c387,175,391,170,394,164l464,r14,xm478,r,xm457,48r-31,73l489,121,457,48xm457,48r,xm708,20l720,3r9,l730,69r-12,c712,50,703,35,692,26,681,16,668,12,654,12v-11,,-21,2,-28,9c618,27,615,34,615,43v,6,1,10,4,15c622,61,627,66,633,69v6,2,18,6,33,9c686,82,699,86,706,89v11,5,20,11,26,19c738,117,740,126,740,138v,18,-6,32,-18,43c707,193,688,200,666,200v-20,,-38,-8,-55,-21l595,198r-9,l586,126r11,c608,167,632,187,667,187v14,,26,-3,34,-10c709,171,713,163,713,154v,-8,-2,-13,-5,-18c704,131,699,127,691,125v-3,-1,-14,-4,-30,-8c639,113,624,108,615,103,606,98,600,92,595,85v-4,-7,-7,-15,-7,-26c588,42,594,27,607,16,618,5,635,,654,v20,,37,6,54,20xm708,20r,xm768,5r169,l942,78r-12,c928,61,924,50,919,41,914,32,910,26,904,22v-6,-4,-12,-6,-19,-6c881,16,878,17,876,19v-2,2,-3,4,-3,7l873,174v,3,1,5,3,7c878,182,880,183,883,183r22,l905,196r-105,l800,183r21,c825,183,827,182,829,182v2,-2,3,-5,3,-8l832,27v,-4,-1,-6,-3,-8c827,17,824,16,820,16v-22,,-37,21,-45,62l763,78,768,5xm768,5r,xm1059,r73,172c1133,176,1136,180,1139,182v2,,5,1,9,1l1155,183r,13l1064,196r,-13l1073,183v7,,11,,14,-1c1089,180,1090,178,1090,176v,-3,,-4,-1,-7l1074,134r-73,l994,150v-3,6,-5,12,-5,15c989,171,992,175,996,179v4,3,10,4,17,4l1019,183r,13l945,196r,-13l950,183v4,,8,-1,12,-3c967,175,971,170,974,164l1045,r14,xm1059,r,xm1038,48r-32,73l1068,121,1038,48xm1038,48r,xm1169,5r102,c1288,5,1301,7,1312,11v10,4,18,10,24,17c1340,35,1343,43,1343,52v,14,-6,26,-20,34c1314,92,1299,97,1278,98v11,2,19,5,24,9c1307,110,1313,116,1317,123v5,9,10,20,13,33c1332,164,1335,170,1337,172v,2,3,3,5,3c1347,175,1351,167,1352,153r12,c1363,168,1359,180,1353,187v-7,6,-16,10,-27,10c1317,197,1310,195,1306,192v-6,-3,-9,-8,-12,-14c1293,173,1290,165,1287,152v-3,-16,-6,-27,-9,-33c1276,114,1273,109,1269,107v-5,-3,-10,-4,-16,-4l1239,103r,70c1239,176,1240,179,1242,181v2,1,6,2,9,2l1269,183r,13l1169,196r,-13l1185,183v4,,7,-1,9,-2c1196,179,1198,176,1198,173r,-145c1198,24,1197,22,1194,19v-2,-2,-4,-3,-8,-3l1169,16r,-11xm1169,5r,xm1239,91r17,c1270,91,1282,88,1290,80v6,-5,10,-15,10,-28c1300,40,1296,31,1290,25v-6,-5,-17,-8,-33,-8c1249,17,1244,18,1242,20v-2,2,-3,5,-3,12l1239,91xm1239,91r,xm1373,5r96,l1469,16r-13,c1452,16,1448,17,1446,18v-1,2,-2,3,-2,5c1444,25,1445,27,1446,31r41,67l1515,43v3,-4,4,-9,4,-12c1519,26,1517,23,1514,21v-3,-3,-8,-5,-14,-5l1494,16r,-11l1570,5r,11c1561,17,1554,18,1548,22v-5,3,-9,8,-13,15l1496,113r,60c1496,177,1497,180,1498,182v3,,6,1,10,1l1528,183r,13l1422,196r,-13l1441,183v5,,8,,10,-1c1453,180,1453,177,1453,173r,-53l1402,32v-4,-7,-7,-10,-11,-12c1387,18,1382,16,1377,16r-4,l1373,5xe" fillcolor="#1b1918" stroked="f" strokecolor="#3465a4">
                  <v:path o:connecttype="custom" o:connectlocs="88,42;35,91;82,98;52,0;119,3;179,97;113,106;123,39;269,0;324,106;288,95;231,89;206,106;261,0;240,66;399,11;390,14;357,37;407,98;330,68;399,74;331,32;399,11;518,22;492,94;451,106;469,15;433,3;642,99;599,99;605,73;571,99;535,99;597,0;585,26;739,6;733,58;762,83;729,97;698,56;715,106;675,94;659,3;727,43;698,17;828,3;815,17;845,9;872,12;850,99;812,99;784,11" o:connectangles="0,0,0,0,0,0,0,0,0,0,0,0,0,0,0,0,0,0,0,0,0,0,0,0,0,0,0,0,0,0,0,0,0,0,0,0,0,0,0,0,0,0,0,0,0,0,0,0,0,0,0,0"/>
                </v:shape>
                <v:shape id="Freeform 7" o:spid="_x0000_s1031" style="position:absolute;left:383;top:334;width:599;height:815;visibility:visible;mso-wrap-style:none;v-text-anchor:middle" coordsize="108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" path="m633,1450r-187,l446,1326v-143,,-286,,-429,c,1326,8,1305,17,1295,142,1186,192,1137,271,1001v-53,,-106,-1,-159,-1c82,1000,96,968,112,954,212,874,265,795,333,690r-157,c156,690,169,667,176,660,288,519,301,514,381,351r-94,-1c260,350,272,318,286,303,425,162,422,159,524,9v6,-9,25,-8,31,c657,159,653,162,792,303v15,15,26,47,,47l697,351v81,163,94,168,206,309c910,667,922,690,903,690r-158,c813,795,867,874,967,954v17,14,30,46,-1,46c913,1000,861,1001,808,1001v79,136,129,185,254,294c1071,1305,1079,1326,1062,1326v-143,,-287,,-429,l633,1450e" fillcolor="#019a1e" stroked="f" strokecolor="#3465a4">
                  <v:fill color2="#003612" angle="146" focus="100%" type="gradient"/>
                  <v:path o:connecttype="custom" o:connectlocs="351,814;247,814;247,745;9,745;9,727;150,562;62,562;62,536;185,388;98,388;98,371;211,197;159,197;159,170;291,5;308,5;439,170;439,197;387,197;501,371;501,388;413,388;536,536;536,562;448,562;589,727;589,745;351,745;351,814" o:connectangles="0,0,0,0,0,0,0,0,0,0,0,0,0,0,0,0,0,0,0,0,0,0,0,0,0,0,0,0,0"/>
                </v:shape>
                <v:shape id="Freeform 8" o:spid="_x0000_s1032" style="position:absolute;left:458;top:81;width:447;height:225;visibility:visible;mso-wrap-style:none;v-text-anchor:middle" coordsize="79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" path="m663,406r1,-67c691,239,736,148,798,74,661,156,575,88,584,265v-22,,-43,-55,-65,c526,173,496,130,399,,302,130,272,173,279,265v-22,-55,-43,,-65,c222,88,136,156,,74v62,74,106,165,134,265l135,406r528,e" fillcolor="#f4e71f" stroked="f" strokecolor="#3465a4">
                  <v:path o:connecttype="custom" o:connectlocs="371,224;371,187;446,41;327,146;290,146;223,0;156,146;120,146;0,41;75,187;76,224;371,224" o:connectangles="0,0,0,0,0,0,0,0,0,0,0,0"/>
                </v:shape>
              </v:group>
            </w:pict>
          </mc:Fallback>
        </mc:AlternateContent>
      </w:r>
    </w:p>
    <w:p w14:paraId="07F67ECD" w14:textId="77777777" w:rsidR="005022EE" w:rsidRPr="00045F04" w:rsidRDefault="005022EE" w:rsidP="005022EE">
      <w:pPr>
        <w:jc w:val="center"/>
        <w:rPr>
          <w:noProof/>
        </w:rPr>
      </w:pPr>
    </w:p>
    <w:p w14:paraId="166B438F" w14:textId="77777777" w:rsidR="005022EE" w:rsidRPr="00045F04" w:rsidRDefault="005022EE" w:rsidP="005022EE">
      <w:pPr>
        <w:jc w:val="center"/>
        <w:rPr>
          <w:noProof/>
        </w:rPr>
      </w:pPr>
    </w:p>
    <w:p w14:paraId="2C0B8A8F" w14:textId="77777777" w:rsidR="005022EE" w:rsidRPr="00045F04" w:rsidRDefault="005022EE" w:rsidP="005022EE">
      <w:pPr>
        <w:jc w:val="center"/>
        <w:rPr>
          <w:noProof/>
        </w:rPr>
      </w:pPr>
    </w:p>
    <w:p w14:paraId="51CF5FF9" w14:textId="77777777" w:rsidR="005022EE" w:rsidRPr="00045F04" w:rsidRDefault="005022EE" w:rsidP="005022EE">
      <w:pPr>
        <w:jc w:val="center"/>
        <w:rPr>
          <w:noProof/>
        </w:rPr>
      </w:pPr>
    </w:p>
    <w:p w14:paraId="1BA1AD00" w14:textId="77777777" w:rsidR="005022EE" w:rsidRPr="00045F04" w:rsidRDefault="005022EE" w:rsidP="005022EE">
      <w:pPr>
        <w:jc w:val="center"/>
        <w:rPr>
          <w:color w:val="0000FF"/>
          <w:sz w:val="13"/>
          <w:szCs w:val="13"/>
        </w:rPr>
      </w:pPr>
    </w:p>
    <w:p w14:paraId="24768ECD" w14:textId="77777777" w:rsidR="005022EE" w:rsidRPr="00045F04" w:rsidRDefault="005022EE" w:rsidP="005022EE">
      <w:pPr>
        <w:jc w:val="center"/>
        <w:rPr>
          <w:color w:val="0000FF"/>
          <w:sz w:val="10"/>
          <w:szCs w:val="10"/>
        </w:rPr>
      </w:pPr>
    </w:p>
    <w:p w14:paraId="735111FB" w14:textId="77777777" w:rsidR="005022EE" w:rsidRPr="00045F04" w:rsidRDefault="005022EE" w:rsidP="005022EE">
      <w:pPr>
        <w:jc w:val="center"/>
      </w:pPr>
      <w:r w:rsidRPr="00045F04">
        <w:t>reprezentowana przez</w:t>
      </w:r>
    </w:p>
    <w:p w14:paraId="082BBD47" w14:textId="77777777" w:rsidR="005022EE" w:rsidRPr="00045F04" w:rsidRDefault="005022EE" w:rsidP="005022EE">
      <w:pPr>
        <w:jc w:val="center"/>
      </w:pPr>
      <w:r w:rsidRPr="00045F04">
        <w:t>Wójta Gminy Czastary</w:t>
      </w:r>
    </w:p>
    <w:p w14:paraId="60F2B2FB" w14:textId="77777777" w:rsidR="005022EE" w:rsidRDefault="005022EE">
      <w:pPr>
        <w:jc w:val="center"/>
        <w:rPr>
          <w:rFonts w:asciiTheme="majorHAnsi" w:hAnsiTheme="majorHAnsi" w:cstheme="majorHAnsi"/>
          <w:b/>
          <w:sz w:val="34"/>
          <w:szCs w:val="34"/>
        </w:rPr>
      </w:pPr>
    </w:p>
    <w:p w14:paraId="170271BE" w14:textId="77777777" w:rsidR="005022EE" w:rsidRPr="00045F04" w:rsidRDefault="005022EE" w:rsidP="005022EE">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045F04" w14:paraId="455339E2" w14:textId="77777777" w:rsidTr="002A05CA">
        <w:tc>
          <w:tcPr>
            <w:tcW w:w="9210" w:type="dxa"/>
          </w:tcPr>
          <w:p w14:paraId="53D2494F" w14:textId="2E07A058" w:rsidR="005022EE" w:rsidRPr="00045F04" w:rsidRDefault="005022EE" w:rsidP="002A05CA">
            <w:pPr>
              <w:jc w:val="center"/>
              <w:rPr>
                <w:b/>
                <w:color w:val="A6A6A6"/>
                <w:sz w:val="44"/>
                <w:szCs w:val="44"/>
              </w:rPr>
            </w:pPr>
            <w:r w:rsidRPr="00045F04">
              <w:rPr>
                <w:b/>
                <w:color w:val="808080"/>
                <w:sz w:val="44"/>
                <w:szCs w:val="44"/>
              </w:rPr>
              <w:t>S</w:t>
            </w:r>
            <w:r w:rsidRPr="00045F04">
              <w:rPr>
                <w:b/>
                <w:sz w:val="32"/>
                <w:szCs w:val="32"/>
              </w:rPr>
              <w:t xml:space="preserve">PECYFIKACJA </w:t>
            </w:r>
            <w:r w:rsidRPr="00045F04">
              <w:rPr>
                <w:b/>
                <w:color w:val="808080"/>
                <w:sz w:val="44"/>
                <w:szCs w:val="44"/>
              </w:rPr>
              <w:t>W</w:t>
            </w:r>
            <w:r w:rsidRPr="00045F04">
              <w:rPr>
                <w:b/>
                <w:sz w:val="32"/>
                <w:szCs w:val="32"/>
              </w:rPr>
              <w:t xml:space="preserve">ARUNKÓW </w:t>
            </w:r>
            <w:r w:rsidRPr="00045F04">
              <w:rPr>
                <w:b/>
                <w:color w:val="808080"/>
                <w:sz w:val="44"/>
                <w:szCs w:val="44"/>
              </w:rPr>
              <w:t>Z</w:t>
            </w:r>
            <w:r w:rsidRPr="00045F04">
              <w:rPr>
                <w:b/>
                <w:sz w:val="32"/>
                <w:szCs w:val="32"/>
              </w:rPr>
              <w:t>AMÓWIENIA</w:t>
            </w:r>
          </w:p>
        </w:tc>
      </w:tr>
    </w:tbl>
    <w:p w14:paraId="17602E30" w14:textId="77777777" w:rsidR="005022EE" w:rsidRDefault="005022EE">
      <w:pPr>
        <w:jc w:val="center"/>
        <w:rPr>
          <w:rFonts w:asciiTheme="majorHAnsi" w:hAnsiTheme="majorHAnsi" w:cstheme="majorHAnsi"/>
          <w:b/>
          <w:sz w:val="34"/>
          <w:szCs w:val="34"/>
        </w:rPr>
      </w:pPr>
    </w:p>
    <w:p w14:paraId="00000003" w14:textId="77777777" w:rsidR="00881017" w:rsidRPr="00A67EA8" w:rsidRDefault="00881017">
      <w:pPr>
        <w:jc w:val="center"/>
        <w:rPr>
          <w:rFonts w:asciiTheme="majorHAnsi" w:hAnsiTheme="majorHAnsi" w:cstheme="majorHAnsi"/>
        </w:rPr>
      </w:pPr>
    </w:p>
    <w:p w14:paraId="00000004" w14:textId="77777777" w:rsidR="00881017" w:rsidRPr="00A67EA8" w:rsidRDefault="003236C6">
      <w:pPr>
        <w:jc w:val="center"/>
        <w:rPr>
          <w:rFonts w:asciiTheme="majorHAnsi" w:hAnsiTheme="majorHAnsi" w:cstheme="majorHAnsi"/>
          <w:b/>
        </w:rPr>
      </w:pPr>
      <w:r w:rsidRPr="00A67EA8">
        <w:rPr>
          <w:rFonts w:asciiTheme="majorHAnsi" w:hAnsiTheme="majorHAnsi" w:cstheme="majorHAnsi"/>
          <w:b/>
        </w:rPr>
        <w:t>ZAMAWIAJĄCY:</w:t>
      </w:r>
    </w:p>
    <w:p w14:paraId="00000005" w14:textId="7D4FEFED" w:rsidR="00881017" w:rsidRPr="005022EE" w:rsidRDefault="005022EE">
      <w:pPr>
        <w:jc w:val="center"/>
        <w:rPr>
          <w:rFonts w:asciiTheme="majorHAnsi" w:hAnsiTheme="majorHAnsi" w:cstheme="majorHAnsi"/>
          <w:b/>
          <w:color w:val="000000" w:themeColor="text1"/>
          <w:sz w:val="30"/>
          <w:szCs w:val="30"/>
        </w:rPr>
      </w:pPr>
      <w:r w:rsidRPr="005022EE">
        <w:rPr>
          <w:rFonts w:asciiTheme="majorHAnsi" w:hAnsiTheme="majorHAnsi" w:cstheme="majorHAnsi"/>
          <w:b/>
          <w:color w:val="000000" w:themeColor="text1"/>
          <w:sz w:val="30"/>
          <w:szCs w:val="30"/>
        </w:rPr>
        <w:t>GMINA CZASTARY</w:t>
      </w:r>
    </w:p>
    <w:p w14:paraId="00000006" w14:textId="77777777" w:rsidR="00881017" w:rsidRPr="00A67EA8" w:rsidRDefault="00881017">
      <w:pPr>
        <w:jc w:val="center"/>
        <w:rPr>
          <w:rFonts w:asciiTheme="majorHAnsi" w:hAnsiTheme="majorHAnsi" w:cstheme="majorHAnsi"/>
          <w:sz w:val="26"/>
          <w:szCs w:val="26"/>
        </w:rPr>
      </w:pPr>
    </w:p>
    <w:p w14:paraId="57C6A82B" w14:textId="77777777" w:rsidR="00565DBC"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Zaprasza do złożenia oferty w trybie art. 275 pkt 1 (trybie podstawowym bez negocjacji)</w:t>
      </w:r>
    </w:p>
    <w:p w14:paraId="16F4C2FC" w14:textId="77777777" w:rsidR="00565DBC"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o wartości zamówienia nieprzekraczającej progów unijnych o jakich stanowi art. 3 </w:t>
      </w:r>
    </w:p>
    <w:p w14:paraId="1F58F06B" w14:textId="77777777" w:rsidR="00565DBC"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ustawy z 11 września 2019 r. - Prawo zamówień publicznych (Dz. U. z 2019 r. poz. 2019</w:t>
      </w:r>
      <w:r w:rsidR="002A05CA">
        <w:rPr>
          <w:rFonts w:asciiTheme="majorHAnsi" w:hAnsiTheme="majorHAnsi" w:cstheme="majorHAnsi"/>
          <w:sz w:val="20"/>
          <w:szCs w:val="20"/>
        </w:rPr>
        <w:t xml:space="preserve"> z późn. zm.</w:t>
      </w:r>
      <w:r w:rsidRPr="00A67EA8">
        <w:rPr>
          <w:rFonts w:asciiTheme="majorHAnsi" w:hAnsiTheme="majorHAnsi" w:cstheme="majorHAnsi"/>
          <w:sz w:val="20"/>
          <w:szCs w:val="20"/>
        </w:rPr>
        <w:t xml:space="preserve">) – </w:t>
      </w:r>
    </w:p>
    <w:p w14:paraId="7347CFC5" w14:textId="60079E83" w:rsidR="00565DBC"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dalej ustawy PZP </w:t>
      </w:r>
    </w:p>
    <w:p w14:paraId="00000007" w14:textId="46E8FD3C" w:rsidR="00881017" w:rsidRPr="00A67EA8"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na </w:t>
      </w:r>
      <w:r w:rsidR="002A05CA">
        <w:rPr>
          <w:rFonts w:asciiTheme="majorHAnsi" w:hAnsiTheme="majorHAnsi" w:cstheme="majorHAnsi"/>
          <w:b/>
          <w:bCs/>
          <w:sz w:val="20"/>
          <w:szCs w:val="20"/>
        </w:rPr>
        <w:t>roboty budowlane</w:t>
      </w:r>
      <w:r w:rsidR="00526D8A">
        <w:rPr>
          <w:rFonts w:asciiTheme="majorHAnsi" w:hAnsiTheme="majorHAnsi" w:cstheme="majorHAnsi"/>
          <w:b/>
          <w:bCs/>
          <w:sz w:val="20"/>
          <w:szCs w:val="20"/>
        </w:rPr>
        <w:t xml:space="preserve"> </w:t>
      </w:r>
      <w:r w:rsidRPr="00A67EA8">
        <w:rPr>
          <w:rFonts w:asciiTheme="majorHAnsi" w:hAnsiTheme="majorHAnsi" w:cstheme="majorHAnsi"/>
          <w:sz w:val="20"/>
          <w:szCs w:val="20"/>
        </w:rPr>
        <w:t>pn</w:t>
      </w:r>
      <w:r w:rsidR="00526D8A">
        <w:rPr>
          <w:rFonts w:asciiTheme="majorHAnsi" w:hAnsiTheme="majorHAnsi" w:cstheme="majorHAnsi"/>
          <w:sz w:val="20"/>
          <w:szCs w:val="20"/>
        </w:rPr>
        <w:t>.</w:t>
      </w:r>
      <w:r w:rsidRPr="00A67EA8">
        <w:rPr>
          <w:rFonts w:asciiTheme="majorHAnsi" w:hAnsiTheme="majorHAnsi" w:cstheme="majorHAnsi"/>
          <w:sz w:val="20"/>
          <w:szCs w:val="20"/>
        </w:rPr>
        <w:t>:</w:t>
      </w:r>
    </w:p>
    <w:p w14:paraId="00000008" w14:textId="77777777" w:rsidR="00881017" w:rsidRPr="00A67EA8" w:rsidRDefault="00881017">
      <w:pPr>
        <w:jc w:val="center"/>
        <w:rPr>
          <w:rFonts w:asciiTheme="majorHAnsi" w:hAnsiTheme="majorHAnsi" w:cstheme="majorHAnsi"/>
        </w:rPr>
      </w:pPr>
    </w:p>
    <w:p w14:paraId="0000000B" w14:textId="77777777" w:rsidR="00881017" w:rsidRPr="00A67EA8" w:rsidRDefault="00881017">
      <w:pPr>
        <w:jc w:val="center"/>
        <w:rPr>
          <w:rFonts w:asciiTheme="majorHAnsi" w:hAnsiTheme="majorHAnsi" w:cstheme="majorHAnsi"/>
        </w:rPr>
      </w:pPr>
    </w:p>
    <w:p w14:paraId="0000000E" w14:textId="77777777" w:rsidR="00881017" w:rsidRPr="00A67EA8" w:rsidRDefault="00881017">
      <w:pPr>
        <w:jc w:val="center"/>
        <w:rPr>
          <w:rFonts w:asciiTheme="majorHAnsi" w:hAnsiTheme="majorHAnsi" w:cstheme="majorHAnsi"/>
        </w:rPr>
      </w:pPr>
    </w:p>
    <w:p w14:paraId="7D2A56B2" w14:textId="3C2DD85D" w:rsidR="00526D8A" w:rsidRDefault="003236C6">
      <w:pPr>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bookmarkStart w:id="0" w:name="_Hlk66019636"/>
      <w:r w:rsidR="00526D8A">
        <w:rPr>
          <w:rFonts w:asciiTheme="majorHAnsi" w:hAnsiTheme="majorHAnsi" w:cstheme="majorHAnsi"/>
          <w:b/>
          <w:color w:val="000000" w:themeColor="text1"/>
          <w:sz w:val="32"/>
          <w:szCs w:val="32"/>
        </w:rPr>
        <w:t xml:space="preserve">PRZEBUDOWA DROGI GMINNEJ NR 118103E </w:t>
      </w:r>
    </w:p>
    <w:p w14:paraId="0000000F" w14:textId="53DCEFEA" w:rsidR="00881017" w:rsidRDefault="00526D8A">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PARCICE – RADOSTÓW PIERWSZY</w:t>
      </w:r>
    </w:p>
    <w:p w14:paraId="5DECC38A" w14:textId="6330F33A" w:rsidR="00526D8A" w:rsidRPr="002A05CA" w:rsidRDefault="00526D8A">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dł. 310 m</w:t>
      </w:r>
      <w:bookmarkEnd w:id="0"/>
      <w:r>
        <w:rPr>
          <w:rFonts w:asciiTheme="majorHAnsi" w:hAnsiTheme="majorHAnsi" w:cstheme="majorHAnsi"/>
          <w:b/>
          <w:color w:val="000000" w:themeColor="text1"/>
          <w:sz w:val="32"/>
          <w:szCs w:val="32"/>
        </w:rPr>
        <w:t>”</w:t>
      </w:r>
    </w:p>
    <w:p w14:paraId="00000010" w14:textId="77777777" w:rsidR="00881017" w:rsidRPr="00A67EA8" w:rsidRDefault="00881017">
      <w:pPr>
        <w:jc w:val="center"/>
        <w:rPr>
          <w:rFonts w:asciiTheme="majorHAnsi" w:hAnsiTheme="majorHAnsi" w:cstheme="majorHAnsi"/>
          <w:sz w:val="16"/>
          <w:szCs w:val="16"/>
        </w:rPr>
      </w:pPr>
    </w:p>
    <w:p w14:paraId="00000024" w14:textId="427B1FE4" w:rsidR="00881017" w:rsidRPr="00A67EA8" w:rsidRDefault="003236C6" w:rsidP="00526D8A">
      <w:pPr>
        <w:jc w:val="center"/>
        <w:rPr>
          <w:rFonts w:asciiTheme="majorHAnsi" w:hAnsiTheme="majorHAnsi" w:cstheme="majorHAnsi"/>
        </w:rPr>
      </w:pPr>
      <w:r w:rsidRPr="00A67EA8">
        <w:rPr>
          <w:rFonts w:asciiTheme="majorHAnsi" w:hAnsiTheme="majorHAnsi" w:cstheme="majorHAnsi"/>
        </w:rPr>
        <w:t xml:space="preserve">Nr postępowania: </w:t>
      </w:r>
      <w:bookmarkStart w:id="1" w:name="_Hlk65406641"/>
      <w:r w:rsidR="00526D8A" w:rsidRPr="00526D8A">
        <w:rPr>
          <w:rFonts w:asciiTheme="majorHAnsi" w:hAnsiTheme="majorHAnsi" w:cstheme="majorHAnsi"/>
        </w:rPr>
        <w:t>ITOŚ.ZP.271.</w:t>
      </w:r>
      <w:r w:rsidR="00526D8A">
        <w:rPr>
          <w:rFonts w:asciiTheme="majorHAnsi" w:hAnsiTheme="majorHAnsi" w:cstheme="majorHAnsi"/>
        </w:rPr>
        <w:t>1.2021</w:t>
      </w:r>
      <w:bookmarkEnd w:id="1"/>
    </w:p>
    <w:p w14:paraId="00000025" w14:textId="77777777" w:rsidR="00881017" w:rsidRPr="00A67EA8" w:rsidRDefault="00881017">
      <w:pPr>
        <w:rPr>
          <w:rFonts w:asciiTheme="majorHAnsi" w:hAnsiTheme="majorHAnsi" w:cstheme="majorHAnsi"/>
        </w:rPr>
      </w:pPr>
    </w:p>
    <w:p w14:paraId="7AE36F6D" w14:textId="77777777" w:rsidR="00526D8A" w:rsidRDefault="00526D8A" w:rsidP="00526D8A">
      <w:pPr>
        <w:jc w:val="center"/>
        <w:rPr>
          <w:b/>
        </w:rPr>
      </w:pPr>
    </w:p>
    <w:p w14:paraId="03E0CBEE" w14:textId="40118335" w:rsidR="00526D8A" w:rsidRPr="00045F04" w:rsidRDefault="00526D8A" w:rsidP="00526D8A">
      <w:pPr>
        <w:jc w:val="center"/>
        <w:rPr>
          <w:b/>
        </w:rPr>
      </w:pPr>
      <w:r w:rsidRPr="00045F04">
        <w:rPr>
          <w:b/>
        </w:rPr>
        <w:t>ZATWIERDZAM</w:t>
      </w:r>
    </w:p>
    <w:p w14:paraId="61FC28A0" w14:textId="77777777" w:rsidR="00526D8A" w:rsidRPr="00045F04" w:rsidRDefault="00526D8A" w:rsidP="00526D8A">
      <w:pPr>
        <w:jc w:val="center"/>
        <w:rPr>
          <w:b/>
        </w:rPr>
      </w:pPr>
    </w:p>
    <w:p w14:paraId="21AF60B0" w14:textId="77777777" w:rsidR="00526D8A" w:rsidRPr="00045F04" w:rsidRDefault="00526D8A" w:rsidP="00526D8A">
      <w:pPr>
        <w:jc w:val="center"/>
        <w:rPr>
          <w:b/>
        </w:rPr>
      </w:pPr>
      <w:r w:rsidRPr="00045F04">
        <w:rPr>
          <w:b/>
        </w:rPr>
        <w:t>Wójt Gminy Czastary– Dariusz Rejman</w:t>
      </w:r>
    </w:p>
    <w:p w14:paraId="601CFC41" w14:textId="77777777" w:rsidR="00526D8A" w:rsidRPr="00045F04" w:rsidRDefault="00526D8A" w:rsidP="00526D8A">
      <w:pPr>
        <w:jc w:val="center"/>
      </w:pPr>
    </w:p>
    <w:p w14:paraId="2ECFBC33" w14:textId="77777777" w:rsidR="00526D8A" w:rsidRPr="00045F04" w:rsidRDefault="00526D8A" w:rsidP="00526D8A">
      <w:pPr>
        <w:jc w:val="center"/>
      </w:pPr>
    </w:p>
    <w:p w14:paraId="5E49F3C7" w14:textId="77777777" w:rsidR="00526D8A" w:rsidRPr="00045F04" w:rsidRDefault="00526D8A" w:rsidP="00526D8A"/>
    <w:p w14:paraId="5619FD2C" w14:textId="77777777" w:rsidR="00526D8A" w:rsidRPr="00542F24" w:rsidRDefault="00526D8A" w:rsidP="00526D8A">
      <w:pPr>
        <w:jc w:val="center"/>
        <w:rPr>
          <w:color w:val="FFFFFF" w:themeColor="background1"/>
        </w:rPr>
      </w:pPr>
      <w:r w:rsidRPr="00542F24">
        <w:rPr>
          <w:color w:val="FFFFFF" w:themeColor="background1"/>
        </w:rPr>
        <w:t>……………………………….………….………..</w:t>
      </w:r>
    </w:p>
    <w:p w14:paraId="3E125FB2" w14:textId="77777777" w:rsidR="00526D8A" w:rsidRPr="00542F24" w:rsidRDefault="00526D8A" w:rsidP="00526D8A">
      <w:pPr>
        <w:jc w:val="center"/>
        <w:rPr>
          <w:i/>
          <w:color w:val="FFFFFF" w:themeColor="background1"/>
          <w:sz w:val="16"/>
          <w:szCs w:val="16"/>
        </w:rPr>
      </w:pPr>
      <w:r w:rsidRPr="00542F24">
        <w:rPr>
          <w:i/>
          <w:color w:val="FFFFFF" w:themeColor="background1"/>
          <w:sz w:val="16"/>
          <w:szCs w:val="16"/>
        </w:rPr>
        <w:t>(podpis Kierownika Zamawiającego)</w:t>
      </w:r>
    </w:p>
    <w:p w14:paraId="00000026" w14:textId="77777777" w:rsidR="00881017" w:rsidRPr="00A67EA8" w:rsidRDefault="00881017">
      <w:pPr>
        <w:jc w:val="center"/>
        <w:rPr>
          <w:rFonts w:asciiTheme="majorHAnsi" w:hAnsiTheme="majorHAnsi" w:cstheme="majorHAnsi"/>
        </w:rPr>
      </w:pPr>
    </w:p>
    <w:p w14:paraId="0000002A" w14:textId="2C6DA69B" w:rsidR="00881017" w:rsidRPr="00A67EA8" w:rsidRDefault="00526D8A" w:rsidP="00A67EA8">
      <w:pPr>
        <w:jc w:val="center"/>
        <w:rPr>
          <w:rFonts w:asciiTheme="majorHAnsi" w:hAnsiTheme="majorHAnsi" w:cstheme="majorHAnsi"/>
          <w:b/>
          <w:sz w:val="24"/>
          <w:szCs w:val="24"/>
        </w:rPr>
      </w:pPr>
      <w:r>
        <w:rPr>
          <w:rFonts w:asciiTheme="majorHAnsi" w:hAnsiTheme="majorHAnsi" w:cstheme="majorHAnsi"/>
          <w:bCs/>
          <w:color w:val="000000" w:themeColor="text1"/>
        </w:rPr>
        <w:t xml:space="preserve">Czastary, dnia </w:t>
      </w:r>
      <w:r w:rsidR="00542F24">
        <w:rPr>
          <w:rFonts w:asciiTheme="majorHAnsi" w:hAnsiTheme="majorHAnsi" w:cstheme="majorHAnsi"/>
          <w:b/>
          <w:color w:val="000000" w:themeColor="text1"/>
        </w:rPr>
        <w:t>15</w:t>
      </w:r>
      <w:r>
        <w:rPr>
          <w:rFonts w:asciiTheme="majorHAnsi" w:hAnsiTheme="majorHAnsi" w:cstheme="majorHAnsi"/>
          <w:b/>
          <w:color w:val="000000" w:themeColor="text1"/>
        </w:rPr>
        <w:t xml:space="preserve"> </w:t>
      </w:r>
      <w:r w:rsidRPr="00104B6D">
        <w:rPr>
          <w:rFonts w:asciiTheme="majorHAnsi" w:hAnsiTheme="majorHAnsi" w:cstheme="majorHAnsi"/>
          <w:b/>
          <w:color w:val="000000" w:themeColor="text1"/>
        </w:rPr>
        <w:t>marca 20</w:t>
      </w:r>
      <w:r w:rsidR="003236C6" w:rsidRPr="00104B6D">
        <w:rPr>
          <w:rFonts w:asciiTheme="majorHAnsi" w:hAnsiTheme="majorHAnsi" w:cstheme="majorHAnsi"/>
          <w:b/>
          <w:color w:val="000000" w:themeColor="text1"/>
        </w:rPr>
        <w:t>21</w:t>
      </w:r>
      <w:r w:rsidRPr="00104B6D">
        <w:rPr>
          <w:rFonts w:asciiTheme="majorHAnsi" w:hAnsiTheme="majorHAnsi" w:cstheme="majorHAnsi"/>
          <w:b/>
          <w:color w:val="000000" w:themeColor="text1"/>
        </w:rPr>
        <w:t xml:space="preserve"> </w:t>
      </w:r>
      <w:r>
        <w:rPr>
          <w:rFonts w:asciiTheme="majorHAnsi" w:hAnsiTheme="majorHAnsi" w:cstheme="majorHAnsi"/>
          <w:b/>
        </w:rPr>
        <w:t>r.</w:t>
      </w:r>
      <w:r w:rsidR="003236C6" w:rsidRPr="00A67EA8">
        <w:rPr>
          <w:rFonts w:asciiTheme="majorHAnsi" w:hAnsiTheme="majorHAnsi" w:cstheme="majorHAnsi"/>
        </w:rPr>
        <w:br w:type="page"/>
      </w:r>
    </w:p>
    <w:p w14:paraId="0000002B" w14:textId="77777777" w:rsidR="00881017" w:rsidRPr="00A67EA8" w:rsidRDefault="003236C6">
      <w:pPr>
        <w:jc w:val="center"/>
        <w:rPr>
          <w:rFonts w:asciiTheme="majorHAnsi" w:hAnsiTheme="majorHAnsi" w:cstheme="majorHAnsi"/>
          <w:b/>
          <w:sz w:val="28"/>
          <w:szCs w:val="28"/>
        </w:rPr>
      </w:pPr>
      <w:r w:rsidRPr="00A67EA8">
        <w:rPr>
          <w:rFonts w:asciiTheme="majorHAnsi" w:hAnsiTheme="majorHAnsi" w:cstheme="majorHAnsi"/>
          <w:b/>
          <w:sz w:val="30"/>
          <w:szCs w:val="30"/>
        </w:rPr>
        <w:lastRenderedPageBreak/>
        <w:t>SPIS TREŚCI</w:t>
      </w:r>
    </w:p>
    <w:sdt>
      <w:sdtPr>
        <w:rPr>
          <w:rFonts w:asciiTheme="majorHAnsi" w:hAnsiTheme="majorHAnsi" w:cstheme="majorHAnsi"/>
        </w:rPr>
        <w:id w:val="-847243479"/>
        <w:docPartObj>
          <w:docPartGallery w:val="Table of Contents"/>
          <w:docPartUnique/>
        </w:docPartObj>
      </w:sdtPr>
      <w:sdtContent>
        <w:p w14:paraId="3EB10C62" w14:textId="45BE1E8B" w:rsidR="00E45B8D" w:rsidRDefault="003236C6">
          <w:pPr>
            <w:pStyle w:val="Spistreci2"/>
            <w:tabs>
              <w:tab w:val="right" w:pos="9019"/>
            </w:tabs>
            <w:rPr>
              <w:rFonts w:asciiTheme="minorHAnsi" w:eastAsiaTheme="minorEastAsia" w:hAnsiTheme="minorHAnsi" w:cstheme="minorBidi"/>
              <w:noProof/>
              <w:lang w:val="pl-PL"/>
            </w:rPr>
          </w:pPr>
          <w:r w:rsidRPr="00A67EA8">
            <w:rPr>
              <w:rFonts w:asciiTheme="majorHAnsi" w:hAnsiTheme="majorHAnsi" w:cstheme="majorHAnsi"/>
            </w:rPr>
            <w:fldChar w:fldCharType="begin"/>
          </w:r>
          <w:r w:rsidRPr="00A67EA8">
            <w:rPr>
              <w:rFonts w:asciiTheme="majorHAnsi" w:hAnsiTheme="majorHAnsi" w:cstheme="majorHAnsi"/>
            </w:rPr>
            <w:instrText xml:space="preserve"> TOC \h \u \z </w:instrText>
          </w:r>
          <w:r w:rsidRPr="00A67EA8">
            <w:rPr>
              <w:rFonts w:asciiTheme="majorHAnsi" w:hAnsiTheme="majorHAnsi" w:cstheme="majorHAnsi"/>
            </w:rPr>
            <w:fldChar w:fldCharType="separate"/>
          </w:r>
          <w:hyperlink w:anchor="_Toc66025940" w:history="1">
            <w:r w:rsidR="00E45B8D" w:rsidRPr="006E1BD4">
              <w:rPr>
                <w:rStyle w:val="Hipercze"/>
                <w:rFonts w:asciiTheme="majorHAnsi" w:hAnsiTheme="majorHAnsi" w:cstheme="majorHAnsi"/>
                <w:b/>
                <w:bCs/>
                <w:noProof/>
              </w:rPr>
              <w:t>I. Nazwa oraz adres Zamawiającego</w:t>
            </w:r>
            <w:r w:rsidR="00E45B8D">
              <w:rPr>
                <w:noProof/>
                <w:webHidden/>
              </w:rPr>
              <w:tab/>
            </w:r>
            <w:r w:rsidR="00E45B8D">
              <w:rPr>
                <w:noProof/>
                <w:webHidden/>
              </w:rPr>
              <w:fldChar w:fldCharType="begin"/>
            </w:r>
            <w:r w:rsidR="00E45B8D">
              <w:rPr>
                <w:noProof/>
                <w:webHidden/>
              </w:rPr>
              <w:instrText xml:space="preserve"> PAGEREF _Toc66025940 \h </w:instrText>
            </w:r>
            <w:r w:rsidR="00E45B8D">
              <w:rPr>
                <w:noProof/>
                <w:webHidden/>
              </w:rPr>
            </w:r>
            <w:r w:rsidR="00E45B8D">
              <w:rPr>
                <w:noProof/>
                <w:webHidden/>
              </w:rPr>
              <w:fldChar w:fldCharType="separate"/>
            </w:r>
            <w:r w:rsidR="00992C53">
              <w:rPr>
                <w:noProof/>
                <w:webHidden/>
              </w:rPr>
              <w:t>3</w:t>
            </w:r>
            <w:r w:rsidR="00E45B8D">
              <w:rPr>
                <w:noProof/>
                <w:webHidden/>
              </w:rPr>
              <w:fldChar w:fldCharType="end"/>
            </w:r>
          </w:hyperlink>
        </w:p>
        <w:p w14:paraId="1BEC9FE5" w14:textId="74FD4B47" w:rsidR="00E45B8D" w:rsidRDefault="0070760B">
          <w:pPr>
            <w:pStyle w:val="Spistreci2"/>
            <w:tabs>
              <w:tab w:val="right" w:pos="9019"/>
            </w:tabs>
            <w:rPr>
              <w:rFonts w:asciiTheme="minorHAnsi" w:eastAsiaTheme="minorEastAsia" w:hAnsiTheme="minorHAnsi" w:cstheme="minorBidi"/>
              <w:noProof/>
              <w:lang w:val="pl-PL"/>
            </w:rPr>
          </w:pPr>
          <w:hyperlink w:anchor="_Toc66025948" w:history="1">
            <w:r w:rsidR="00E45B8D" w:rsidRPr="006E1BD4">
              <w:rPr>
                <w:rStyle w:val="Hipercze"/>
                <w:rFonts w:asciiTheme="majorHAnsi" w:hAnsiTheme="majorHAnsi" w:cstheme="majorHAnsi"/>
                <w:b/>
                <w:bCs/>
                <w:noProof/>
              </w:rPr>
              <w:t>II. Tryb udzielania zamówienia</w:t>
            </w:r>
            <w:r w:rsidR="00E45B8D">
              <w:rPr>
                <w:noProof/>
                <w:webHidden/>
              </w:rPr>
              <w:tab/>
            </w:r>
            <w:r w:rsidR="00E45B8D">
              <w:rPr>
                <w:noProof/>
                <w:webHidden/>
              </w:rPr>
              <w:fldChar w:fldCharType="begin"/>
            </w:r>
            <w:r w:rsidR="00E45B8D">
              <w:rPr>
                <w:noProof/>
                <w:webHidden/>
              </w:rPr>
              <w:instrText xml:space="preserve"> PAGEREF _Toc66025948 \h </w:instrText>
            </w:r>
            <w:r w:rsidR="00E45B8D">
              <w:rPr>
                <w:noProof/>
                <w:webHidden/>
              </w:rPr>
            </w:r>
            <w:r w:rsidR="00E45B8D">
              <w:rPr>
                <w:noProof/>
                <w:webHidden/>
              </w:rPr>
              <w:fldChar w:fldCharType="separate"/>
            </w:r>
            <w:r w:rsidR="00992C53">
              <w:rPr>
                <w:noProof/>
                <w:webHidden/>
              </w:rPr>
              <w:t>3</w:t>
            </w:r>
            <w:r w:rsidR="00E45B8D">
              <w:rPr>
                <w:noProof/>
                <w:webHidden/>
              </w:rPr>
              <w:fldChar w:fldCharType="end"/>
            </w:r>
          </w:hyperlink>
        </w:p>
        <w:p w14:paraId="5FBECDBC" w14:textId="40DED490" w:rsidR="00E45B8D" w:rsidRDefault="0070760B">
          <w:pPr>
            <w:pStyle w:val="Spistreci2"/>
            <w:tabs>
              <w:tab w:val="right" w:pos="9019"/>
            </w:tabs>
            <w:rPr>
              <w:rFonts w:asciiTheme="minorHAnsi" w:eastAsiaTheme="minorEastAsia" w:hAnsiTheme="minorHAnsi" w:cstheme="minorBidi"/>
              <w:noProof/>
              <w:lang w:val="pl-PL"/>
            </w:rPr>
          </w:pPr>
          <w:hyperlink w:anchor="_Toc66025949" w:history="1">
            <w:r w:rsidR="00E45B8D" w:rsidRPr="006E1BD4">
              <w:rPr>
                <w:rStyle w:val="Hipercze"/>
                <w:rFonts w:asciiTheme="majorHAnsi" w:hAnsiTheme="majorHAnsi" w:cstheme="majorHAnsi"/>
                <w:b/>
                <w:bCs/>
                <w:noProof/>
              </w:rPr>
              <w:t>III. Opis przedmiotu zamówienia</w:t>
            </w:r>
            <w:r w:rsidR="00E45B8D">
              <w:rPr>
                <w:noProof/>
                <w:webHidden/>
              </w:rPr>
              <w:tab/>
            </w:r>
            <w:r w:rsidR="00E45B8D">
              <w:rPr>
                <w:noProof/>
                <w:webHidden/>
              </w:rPr>
              <w:fldChar w:fldCharType="begin"/>
            </w:r>
            <w:r w:rsidR="00E45B8D">
              <w:rPr>
                <w:noProof/>
                <w:webHidden/>
              </w:rPr>
              <w:instrText xml:space="preserve"> PAGEREF _Toc66025949 \h </w:instrText>
            </w:r>
            <w:r w:rsidR="00E45B8D">
              <w:rPr>
                <w:noProof/>
                <w:webHidden/>
              </w:rPr>
            </w:r>
            <w:r w:rsidR="00E45B8D">
              <w:rPr>
                <w:noProof/>
                <w:webHidden/>
              </w:rPr>
              <w:fldChar w:fldCharType="separate"/>
            </w:r>
            <w:r w:rsidR="00992C53">
              <w:rPr>
                <w:noProof/>
                <w:webHidden/>
              </w:rPr>
              <w:t>4</w:t>
            </w:r>
            <w:r w:rsidR="00E45B8D">
              <w:rPr>
                <w:noProof/>
                <w:webHidden/>
              </w:rPr>
              <w:fldChar w:fldCharType="end"/>
            </w:r>
          </w:hyperlink>
        </w:p>
        <w:p w14:paraId="35E79252" w14:textId="2F83BDCD" w:rsidR="00E45B8D" w:rsidRDefault="0070760B">
          <w:pPr>
            <w:pStyle w:val="Spistreci2"/>
            <w:tabs>
              <w:tab w:val="right" w:pos="9019"/>
            </w:tabs>
            <w:rPr>
              <w:rFonts w:asciiTheme="minorHAnsi" w:eastAsiaTheme="minorEastAsia" w:hAnsiTheme="minorHAnsi" w:cstheme="minorBidi"/>
              <w:noProof/>
              <w:lang w:val="pl-PL"/>
            </w:rPr>
          </w:pPr>
          <w:hyperlink w:anchor="_Toc66025950" w:history="1">
            <w:r w:rsidR="00E45B8D" w:rsidRPr="006E1BD4">
              <w:rPr>
                <w:rStyle w:val="Hipercze"/>
                <w:rFonts w:asciiTheme="majorHAnsi" w:hAnsiTheme="majorHAnsi" w:cstheme="majorHAnsi"/>
                <w:b/>
                <w:bCs/>
                <w:noProof/>
              </w:rPr>
              <w:t>IV. Wizja lokalna</w:t>
            </w:r>
            <w:r w:rsidR="00E45B8D">
              <w:rPr>
                <w:noProof/>
                <w:webHidden/>
              </w:rPr>
              <w:tab/>
            </w:r>
            <w:r w:rsidR="00E45B8D">
              <w:rPr>
                <w:noProof/>
                <w:webHidden/>
              </w:rPr>
              <w:fldChar w:fldCharType="begin"/>
            </w:r>
            <w:r w:rsidR="00E45B8D">
              <w:rPr>
                <w:noProof/>
                <w:webHidden/>
              </w:rPr>
              <w:instrText xml:space="preserve"> PAGEREF _Toc66025950 \h </w:instrText>
            </w:r>
            <w:r w:rsidR="00E45B8D">
              <w:rPr>
                <w:noProof/>
                <w:webHidden/>
              </w:rPr>
            </w:r>
            <w:r w:rsidR="00E45B8D">
              <w:rPr>
                <w:noProof/>
                <w:webHidden/>
              </w:rPr>
              <w:fldChar w:fldCharType="separate"/>
            </w:r>
            <w:r w:rsidR="00992C53">
              <w:rPr>
                <w:noProof/>
                <w:webHidden/>
              </w:rPr>
              <w:t>4</w:t>
            </w:r>
            <w:r w:rsidR="00E45B8D">
              <w:rPr>
                <w:noProof/>
                <w:webHidden/>
              </w:rPr>
              <w:fldChar w:fldCharType="end"/>
            </w:r>
          </w:hyperlink>
        </w:p>
        <w:p w14:paraId="0FE51248" w14:textId="014FCEC1" w:rsidR="00E45B8D" w:rsidRDefault="0070760B">
          <w:pPr>
            <w:pStyle w:val="Spistreci2"/>
            <w:tabs>
              <w:tab w:val="right" w:pos="9019"/>
            </w:tabs>
            <w:rPr>
              <w:rFonts w:asciiTheme="minorHAnsi" w:eastAsiaTheme="minorEastAsia" w:hAnsiTheme="minorHAnsi" w:cstheme="minorBidi"/>
              <w:noProof/>
              <w:lang w:val="pl-PL"/>
            </w:rPr>
          </w:pPr>
          <w:hyperlink w:anchor="_Toc66025951" w:history="1">
            <w:r w:rsidR="00E45B8D" w:rsidRPr="006E1BD4">
              <w:rPr>
                <w:rStyle w:val="Hipercze"/>
                <w:rFonts w:asciiTheme="majorHAnsi" w:hAnsiTheme="majorHAnsi" w:cstheme="majorHAnsi"/>
                <w:b/>
                <w:bCs/>
                <w:noProof/>
              </w:rPr>
              <w:t>V. Podwykonawstwo</w:t>
            </w:r>
            <w:r w:rsidR="00E45B8D">
              <w:rPr>
                <w:noProof/>
                <w:webHidden/>
              </w:rPr>
              <w:tab/>
            </w:r>
            <w:r w:rsidR="00E45B8D">
              <w:rPr>
                <w:noProof/>
                <w:webHidden/>
              </w:rPr>
              <w:fldChar w:fldCharType="begin"/>
            </w:r>
            <w:r w:rsidR="00E45B8D">
              <w:rPr>
                <w:noProof/>
                <w:webHidden/>
              </w:rPr>
              <w:instrText xml:space="preserve"> PAGEREF _Toc66025951 \h </w:instrText>
            </w:r>
            <w:r w:rsidR="00E45B8D">
              <w:rPr>
                <w:noProof/>
                <w:webHidden/>
              </w:rPr>
            </w:r>
            <w:r w:rsidR="00E45B8D">
              <w:rPr>
                <w:noProof/>
                <w:webHidden/>
              </w:rPr>
              <w:fldChar w:fldCharType="separate"/>
            </w:r>
            <w:r w:rsidR="00992C53">
              <w:rPr>
                <w:noProof/>
                <w:webHidden/>
              </w:rPr>
              <w:t>4</w:t>
            </w:r>
            <w:r w:rsidR="00E45B8D">
              <w:rPr>
                <w:noProof/>
                <w:webHidden/>
              </w:rPr>
              <w:fldChar w:fldCharType="end"/>
            </w:r>
          </w:hyperlink>
        </w:p>
        <w:p w14:paraId="61FB1A5D" w14:textId="49E60730" w:rsidR="00E45B8D" w:rsidRDefault="0070760B">
          <w:pPr>
            <w:pStyle w:val="Spistreci2"/>
            <w:tabs>
              <w:tab w:val="right" w:pos="9019"/>
            </w:tabs>
            <w:rPr>
              <w:rFonts w:asciiTheme="minorHAnsi" w:eastAsiaTheme="minorEastAsia" w:hAnsiTheme="minorHAnsi" w:cstheme="minorBidi"/>
              <w:noProof/>
              <w:lang w:val="pl-PL"/>
            </w:rPr>
          </w:pPr>
          <w:hyperlink w:anchor="_Toc66025952" w:history="1">
            <w:r w:rsidR="00E45B8D" w:rsidRPr="006E1BD4">
              <w:rPr>
                <w:rStyle w:val="Hipercze"/>
                <w:rFonts w:asciiTheme="majorHAnsi" w:hAnsiTheme="majorHAnsi" w:cstheme="majorHAnsi"/>
                <w:b/>
                <w:bCs/>
                <w:noProof/>
              </w:rPr>
              <w:t>VI. Termin wykonania zamówienia</w:t>
            </w:r>
            <w:r w:rsidR="00E45B8D">
              <w:rPr>
                <w:noProof/>
                <w:webHidden/>
              </w:rPr>
              <w:tab/>
            </w:r>
            <w:r w:rsidR="00E45B8D">
              <w:rPr>
                <w:noProof/>
                <w:webHidden/>
              </w:rPr>
              <w:fldChar w:fldCharType="begin"/>
            </w:r>
            <w:r w:rsidR="00E45B8D">
              <w:rPr>
                <w:noProof/>
                <w:webHidden/>
              </w:rPr>
              <w:instrText xml:space="preserve"> PAGEREF _Toc66025952 \h </w:instrText>
            </w:r>
            <w:r w:rsidR="00E45B8D">
              <w:rPr>
                <w:noProof/>
                <w:webHidden/>
              </w:rPr>
            </w:r>
            <w:r w:rsidR="00E45B8D">
              <w:rPr>
                <w:noProof/>
                <w:webHidden/>
              </w:rPr>
              <w:fldChar w:fldCharType="separate"/>
            </w:r>
            <w:r w:rsidR="00992C53">
              <w:rPr>
                <w:noProof/>
                <w:webHidden/>
              </w:rPr>
              <w:t>4</w:t>
            </w:r>
            <w:r w:rsidR="00E45B8D">
              <w:rPr>
                <w:noProof/>
                <w:webHidden/>
              </w:rPr>
              <w:fldChar w:fldCharType="end"/>
            </w:r>
          </w:hyperlink>
        </w:p>
        <w:p w14:paraId="792F4330" w14:textId="7A948CCF" w:rsidR="00E45B8D" w:rsidRDefault="0070760B">
          <w:pPr>
            <w:pStyle w:val="Spistreci2"/>
            <w:tabs>
              <w:tab w:val="right" w:pos="9019"/>
            </w:tabs>
            <w:rPr>
              <w:rFonts w:asciiTheme="minorHAnsi" w:eastAsiaTheme="minorEastAsia" w:hAnsiTheme="minorHAnsi" w:cstheme="minorBidi"/>
              <w:noProof/>
              <w:lang w:val="pl-PL"/>
            </w:rPr>
          </w:pPr>
          <w:hyperlink w:anchor="_Toc66025953" w:history="1">
            <w:r w:rsidR="00E45B8D" w:rsidRPr="006E1BD4">
              <w:rPr>
                <w:rStyle w:val="Hipercze"/>
                <w:rFonts w:asciiTheme="majorHAnsi" w:hAnsiTheme="majorHAnsi" w:cstheme="majorHAnsi"/>
                <w:b/>
                <w:bCs/>
                <w:noProof/>
              </w:rPr>
              <w:t>VII. Warunki udziału w postępowaniu</w:t>
            </w:r>
            <w:r w:rsidR="00E45B8D">
              <w:rPr>
                <w:noProof/>
                <w:webHidden/>
              </w:rPr>
              <w:tab/>
            </w:r>
            <w:r w:rsidR="00E45B8D">
              <w:rPr>
                <w:noProof/>
                <w:webHidden/>
              </w:rPr>
              <w:fldChar w:fldCharType="begin"/>
            </w:r>
            <w:r w:rsidR="00E45B8D">
              <w:rPr>
                <w:noProof/>
                <w:webHidden/>
              </w:rPr>
              <w:instrText xml:space="preserve"> PAGEREF _Toc66025953 \h </w:instrText>
            </w:r>
            <w:r w:rsidR="00E45B8D">
              <w:rPr>
                <w:noProof/>
                <w:webHidden/>
              </w:rPr>
            </w:r>
            <w:r w:rsidR="00E45B8D">
              <w:rPr>
                <w:noProof/>
                <w:webHidden/>
              </w:rPr>
              <w:fldChar w:fldCharType="separate"/>
            </w:r>
            <w:r w:rsidR="00992C53">
              <w:rPr>
                <w:noProof/>
                <w:webHidden/>
              </w:rPr>
              <w:t>5</w:t>
            </w:r>
            <w:r w:rsidR="00E45B8D">
              <w:rPr>
                <w:noProof/>
                <w:webHidden/>
              </w:rPr>
              <w:fldChar w:fldCharType="end"/>
            </w:r>
          </w:hyperlink>
        </w:p>
        <w:p w14:paraId="25318DBD" w14:textId="61153B51" w:rsidR="00E45B8D" w:rsidRDefault="0070760B">
          <w:pPr>
            <w:pStyle w:val="Spistreci2"/>
            <w:tabs>
              <w:tab w:val="right" w:pos="9019"/>
            </w:tabs>
            <w:rPr>
              <w:rFonts w:asciiTheme="minorHAnsi" w:eastAsiaTheme="minorEastAsia" w:hAnsiTheme="minorHAnsi" w:cstheme="minorBidi"/>
              <w:noProof/>
              <w:lang w:val="pl-PL"/>
            </w:rPr>
          </w:pPr>
          <w:hyperlink w:anchor="_Toc66025954" w:history="1">
            <w:r w:rsidR="00E45B8D" w:rsidRPr="006E1BD4">
              <w:rPr>
                <w:rStyle w:val="Hipercze"/>
                <w:rFonts w:asciiTheme="majorHAnsi" w:hAnsiTheme="majorHAnsi" w:cstheme="majorHAnsi"/>
                <w:b/>
                <w:bCs/>
                <w:noProof/>
              </w:rPr>
              <w:t>VIII. Podstawy wykluczenia z postępowania</w:t>
            </w:r>
            <w:r w:rsidR="00E45B8D">
              <w:rPr>
                <w:noProof/>
                <w:webHidden/>
              </w:rPr>
              <w:tab/>
            </w:r>
            <w:r w:rsidR="00E45B8D">
              <w:rPr>
                <w:noProof/>
                <w:webHidden/>
              </w:rPr>
              <w:fldChar w:fldCharType="begin"/>
            </w:r>
            <w:r w:rsidR="00E45B8D">
              <w:rPr>
                <w:noProof/>
                <w:webHidden/>
              </w:rPr>
              <w:instrText xml:space="preserve"> PAGEREF _Toc66025954 \h </w:instrText>
            </w:r>
            <w:r w:rsidR="00E45B8D">
              <w:rPr>
                <w:noProof/>
                <w:webHidden/>
              </w:rPr>
            </w:r>
            <w:r w:rsidR="00E45B8D">
              <w:rPr>
                <w:noProof/>
                <w:webHidden/>
              </w:rPr>
              <w:fldChar w:fldCharType="separate"/>
            </w:r>
            <w:r w:rsidR="00992C53">
              <w:rPr>
                <w:noProof/>
                <w:webHidden/>
              </w:rPr>
              <w:t>6</w:t>
            </w:r>
            <w:r w:rsidR="00E45B8D">
              <w:rPr>
                <w:noProof/>
                <w:webHidden/>
              </w:rPr>
              <w:fldChar w:fldCharType="end"/>
            </w:r>
          </w:hyperlink>
        </w:p>
        <w:p w14:paraId="79174487" w14:textId="189668F7" w:rsidR="00E45B8D" w:rsidRDefault="0070760B">
          <w:pPr>
            <w:pStyle w:val="Spistreci2"/>
            <w:tabs>
              <w:tab w:val="right" w:pos="9019"/>
            </w:tabs>
            <w:rPr>
              <w:rFonts w:asciiTheme="minorHAnsi" w:eastAsiaTheme="minorEastAsia" w:hAnsiTheme="minorHAnsi" w:cstheme="minorBidi"/>
              <w:noProof/>
              <w:lang w:val="pl-PL"/>
            </w:rPr>
          </w:pPr>
          <w:hyperlink w:anchor="_Toc66025955" w:history="1">
            <w:r w:rsidR="00E45B8D" w:rsidRPr="006E1BD4">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E45B8D">
              <w:rPr>
                <w:noProof/>
                <w:webHidden/>
              </w:rPr>
              <w:tab/>
            </w:r>
            <w:r w:rsidR="00E45B8D">
              <w:rPr>
                <w:noProof/>
                <w:webHidden/>
              </w:rPr>
              <w:fldChar w:fldCharType="begin"/>
            </w:r>
            <w:r w:rsidR="00E45B8D">
              <w:rPr>
                <w:noProof/>
                <w:webHidden/>
              </w:rPr>
              <w:instrText xml:space="preserve"> PAGEREF _Toc66025955 \h </w:instrText>
            </w:r>
            <w:r w:rsidR="00E45B8D">
              <w:rPr>
                <w:noProof/>
                <w:webHidden/>
              </w:rPr>
            </w:r>
            <w:r w:rsidR="00E45B8D">
              <w:rPr>
                <w:noProof/>
                <w:webHidden/>
              </w:rPr>
              <w:fldChar w:fldCharType="separate"/>
            </w:r>
            <w:r w:rsidR="00992C53">
              <w:rPr>
                <w:noProof/>
                <w:webHidden/>
              </w:rPr>
              <w:t>7</w:t>
            </w:r>
            <w:r w:rsidR="00E45B8D">
              <w:rPr>
                <w:noProof/>
                <w:webHidden/>
              </w:rPr>
              <w:fldChar w:fldCharType="end"/>
            </w:r>
          </w:hyperlink>
        </w:p>
        <w:p w14:paraId="0CACEA14" w14:textId="51C2DCAC" w:rsidR="00E45B8D" w:rsidRDefault="0070760B">
          <w:pPr>
            <w:pStyle w:val="Spistreci2"/>
            <w:tabs>
              <w:tab w:val="right" w:pos="9019"/>
            </w:tabs>
            <w:rPr>
              <w:rFonts w:asciiTheme="minorHAnsi" w:eastAsiaTheme="minorEastAsia" w:hAnsiTheme="minorHAnsi" w:cstheme="minorBidi"/>
              <w:noProof/>
              <w:lang w:val="pl-PL"/>
            </w:rPr>
          </w:pPr>
          <w:hyperlink w:anchor="_Toc66025956" w:history="1">
            <w:r w:rsidR="00E45B8D" w:rsidRPr="006E1BD4">
              <w:rPr>
                <w:rStyle w:val="Hipercze"/>
                <w:rFonts w:asciiTheme="majorHAnsi" w:hAnsiTheme="majorHAnsi" w:cstheme="majorHAnsi"/>
                <w:b/>
                <w:bCs/>
                <w:noProof/>
              </w:rPr>
              <w:t>X. Poleganie na zasobach innych podmiotów</w:t>
            </w:r>
            <w:r w:rsidR="00E45B8D">
              <w:rPr>
                <w:noProof/>
                <w:webHidden/>
              </w:rPr>
              <w:tab/>
            </w:r>
            <w:r w:rsidR="00E45B8D">
              <w:rPr>
                <w:noProof/>
                <w:webHidden/>
              </w:rPr>
              <w:fldChar w:fldCharType="begin"/>
            </w:r>
            <w:r w:rsidR="00E45B8D">
              <w:rPr>
                <w:noProof/>
                <w:webHidden/>
              </w:rPr>
              <w:instrText xml:space="preserve"> PAGEREF _Toc66025956 \h </w:instrText>
            </w:r>
            <w:r w:rsidR="00E45B8D">
              <w:rPr>
                <w:noProof/>
                <w:webHidden/>
              </w:rPr>
            </w:r>
            <w:r w:rsidR="00E45B8D">
              <w:rPr>
                <w:noProof/>
                <w:webHidden/>
              </w:rPr>
              <w:fldChar w:fldCharType="separate"/>
            </w:r>
            <w:r w:rsidR="00992C53">
              <w:rPr>
                <w:noProof/>
                <w:webHidden/>
              </w:rPr>
              <w:t>11</w:t>
            </w:r>
            <w:r w:rsidR="00E45B8D">
              <w:rPr>
                <w:noProof/>
                <w:webHidden/>
              </w:rPr>
              <w:fldChar w:fldCharType="end"/>
            </w:r>
          </w:hyperlink>
        </w:p>
        <w:p w14:paraId="609CBEA1" w14:textId="64B11051" w:rsidR="00E45B8D" w:rsidRDefault="0070760B">
          <w:pPr>
            <w:pStyle w:val="Spistreci2"/>
            <w:tabs>
              <w:tab w:val="right" w:pos="9019"/>
            </w:tabs>
            <w:rPr>
              <w:rFonts w:asciiTheme="minorHAnsi" w:eastAsiaTheme="minorEastAsia" w:hAnsiTheme="minorHAnsi" w:cstheme="minorBidi"/>
              <w:noProof/>
              <w:lang w:val="pl-PL"/>
            </w:rPr>
          </w:pPr>
          <w:hyperlink w:anchor="_Toc66025957" w:history="1">
            <w:r w:rsidR="00E45B8D" w:rsidRPr="006E1BD4">
              <w:rPr>
                <w:rStyle w:val="Hipercze"/>
                <w:rFonts w:asciiTheme="majorHAnsi" w:hAnsiTheme="majorHAnsi" w:cstheme="majorHAnsi"/>
                <w:b/>
                <w:bCs/>
                <w:noProof/>
              </w:rPr>
              <w:t>XI. Informacja dla Wykonawców wspólnie ubiegających się o udzielenie zamówienia</w:t>
            </w:r>
            <w:r w:rsidR="00E45B8D">
              <w:rPr>
                <w:noProof/>
                <w:webHidden/>
              </w:rPr>
              <w:tab/>
            </w:r>
            <w:r w:rsidR="00E45B8D">
              <w:rPr>
                <w:noProof/>
                <w:webHidden/>
              </w:rPr>
              <w:fldChar w:fldCharType="begin"/>
            </w:r>
            <w:r w:rsidR="00E45B8D">
              <w:rPr>
                <w:noProof/>
                <w:webHidden/>
              </w:rPr>
              <w:instrText xml:space="preserve"> PAGEREF _Toc66025957 \h </w:instrText>
            </w:r>
            <w:r w:rsidR="00E45B8D">
              <w:rPr>
                <w:noProof/>
                <w:webHidden/>
              </w:rPr>
            </w:r>
            <w:r w:rsidR="00E45B8D">
              <w:rPr>
                <w:noProof/>
                <w:webHidden/>
              </w:rPr>
              <w:fldChar w:fldCharType="separate"/>
            </w:r>
            <w:r w:rsidR="00992C53">
              <w:rPr>
                <w:noProof/>
                <w:webHidden/>
              </w:rPr>
              <w:t>11</w:t>
            </w:r>
            <w:r w:rsidR="00E45B8D">
              <w:rPr>
                <w:noProof/>
                <w:webHidden/>
              </w:rPr>
              <w:fldChar w:fldCharType="end"/>
            </w:r>
          </w:hyperlink>
        </w:p>
        <w:p w14:paraId="784A1D9F" w14:textId="62910439" w:rsidR="00E45B8D" w:rsidRDefault="0070760B">
          <w:pPr>
            <w:pStyle w:val="Spistreci2"/>
            <w:tabs>
              <w:tab w:val="right" w:pos="9019"/>
            </w:tabs>
            <w:rPr>
              <w:rFonts w:asciiTheme="minorHAnsi" w:eastAsiaTheme="minorEastAsia" w:hAnsiTheme="minorHAnsi" w:cstheme="minorBidi"/>
              <w:noProof/>
              <w:lang w:val="pl-PL"/>
            </w:rPr>
          </w:pPr>
          <w:hyperlink w:anchor="_Toc66025958" w:history="1">
            <w:r w:rsidR="00E45B8D" w:rsidRPr="006E1BD4">
              <w:rPr>
                <w:rStyle w:val="Hipercze"/>
                <w:rFonts w:asciiTheme="majorHAnsi" w:hAnsiTheme="majorHAnsi" w:cstheme="majorHAnsi"/>
                <w:b/>
                <w:bCs/>
                <w:noProof/>
              </w:rPr>
              <w:t>XII. Informacje o sposobie porozumiewania się zamawiającego z Wykonawcami oraz przekazywania oświadczeń lub dokumentów</w:t>
            </w:r>
            <w:r w:rsidR="00E45B8D">
              <w:rPr>
                <w:noProof/>
                <w:webHidden/>
              </w:rPr>
              <w:tab/>
            </w:r>
            <w:r w:rsidR="00E45B8D">
              <w:rPr>
                <w:noProof/>
                <w:webHidden/>
              </w:rPr>
              <w:fldChar w:fldCharType="begin"/>
            </w:r>
            <w:r w:rsidR="00E45B8D">
              <w:rPr>
                <w:noProof/>
                <w:webHidden/>
              </w:rPr>
              <w:instrText xml:space="preserve"> PAGEREF _Toc66025958 \h </w:instrText>
            </w:r>
            <w:r w:rsidR="00E45B8D">
              <w:rPr>
                <w:noProof/>
                <w:webHidden/>
              </w:rPr>
            </w:r>
            <w:r w:rsidR="00E45B8D">
              <w:rPr>
                <w:noProof/>
                <w:webHidden/>
              </w:rPr>
              <w:fldChar w:fldCharType="separate"/>
            </w:r>
            <w:r w:rsidR="00992C53">
              <w:rPr>
                <w:noProof/>
                <w:webHidden/>
              </w:rPr>
              <w:t>12</w:t>
            </w:r>
            <w:r w:rsidR="00E45B8D">
              <w:rPr>
                <w:noProof/>
                <w:webHidden/>
              </w:rPr>
              <w:fldChar w:fldCharType="end"/>
            </w:r>
          </w:hyperlink>
        </w:p>
        <w:p w14:paraId="4E5F559F" w14:textId="12F05219" w:rsidR="00E45B8D" w:rsidRDefault="0070760B">
          <w:pPr>
            <w:pStyle w:val="Spistreci2"/>
            <w:tabs>
              <w:tab w:val="right" w:pos="9019"/>
            </w:tabs>
            <w:rPr>
              <w:rFonts w:asciiTheme="minorHAnsi" w:eastAsiaTheme="minorEastAsia" w:hAnsiTheme="minorHAnsi" w:cstheme="minorBidi"/>
              <w:noProof/>
              <w:lang w:val="pl-PL"/>
            </w:rPr>
          </w:pPr>
          <w:hyperlink w:anchor="_Toc66025959" w:history="1">
            <w:r w:rsidR="00E45B8D" w:rsidRPr="006E1BD4">
              <w:rPr>
                <w:rStyle w:val="Hipercze"/>
                <w:rFonts w:asciiTheme="majorHAnsi" w:hAnsiTheme="majorHAnsi" w:cstheme="majorHAnsi"/>
                <w:b/>
                <w:bCs/>
                <w:noProof/>
              </w:rPr>
              <w:t>XIII. Opis sposobu przygotowania ofert oraz dokumentów wymaganych przez Zamawiającego</w:t>
            </w:r>
            <w:r w:rsidR="00565DBC">
              <w:rPr>
                <w:rStyle w:val="Hipercze"/>
                <w:rFonts w:asciiTheme="majorHAnsi" w:hAnsiTheme="majorHAnsi" w:cstheme="majorHAnsi"/>
                <w:b/>
                <w:bCs/>
                <w:noProof/>
              </w:rPr>
              <w:br/>
            </w:r>
            <w:r w:rsidR="00E45B8D" w:rsidRPr="006E1BD4">
              <w:rPr>
                <w:rStyle w:val="Hipercze"/>
                <w:rFonts w:asciiTheme="majorHAnsi" w:hAnsiTheme="majorHAnsi" w:cstheme="majorHAnsi"/>
                <w:b/>
                <w:bCs/>
                <w:noProof/>
              </w:rPr>
              <w:t xml:space="preserve"> w SWZ</w:t>
            </w:r>
            <w:r w:rsidR="00E45B8D">
              <w:rPr>
                <w:noProof/>
                <w:webHidden/>
              </w:rPr>
              <w:tab/>
            </w:r>
            <w:r w:rsidR="00E45B8D">
              <w:rPr>
                <w:noProof/>
                <w:webHidden/>
              </w:rPr>
              <w:fldChar w:fldCharType="begin"/>
            </w:r>
            <w:r w:rsidR="00E45B8D">
              <w:rPr>
                <w:noProof/>
                <w:webHidden/>
              </w:rPr>
              <w:instrText xml:space="preserve"> PAGEREF _Toc66025959 \h </w:instrText>
            </w:r>
            <w:r w:rsidR="00E45B8D">
              <w:rPr>
                <w:noProof/>
                <w:webHidden/>
              </w:rPr>
            </w:r>
            <w:r w:rsidR="00E45B8D">
              <w:rPr>
                <w:noProof/>
                <w:webHidden/>
              </w:rPr>
              <w:fldChar w:fldCharType="separate"/>
            </w:r>
            <w:r w:rsidR="00992C53">
              <w:rPr>
                <w:noProof/>
                <w:webHidden/>
              </w:rPr>
              <w:t>12</w:t>
            </w:r>
            <w:r w:rsidR="00E45B8D">
              <w:rPr>
                <w:noProof/>
                <w:webHidden/>
              </w:rPr>
              <w:fldChar w:fldCharType="end"/>
            </w:r>
          </w:hyperlink>
        </w:p>
        <w:p w14:paraId="3EAE3C65" w14:textId="5ACC0569" w:rsidR="00E45B8D" w:rsidRDefault="0070760B">
          <w:pPr>
            <w:pStyle w:val="Spistreci2"/>
            <w:tabs>
              <w:tab w:val="right" w:pos="9019"/>
            </w:tabs>
            <w:rPr>
              <w:rFonts w:asciiTheme="minorHAnsi" w:eastAsiaTheme="minorEastAsia" w:hAnsiTheme="minorHAnsi" w:cstheme="minorBidi"/>
              <w:noProof/>
              <w:lang w:val="pl-PL"/>
            </w:rPr>
          </w:pPr>
          <w:hyperlink w:anchor="_Toc66025961" w:history="1">
            <w:r w:rsidR="00E45B8D" w:rsidRPr="006E1BD4">
              <w:rPr>
                <w:rStyle w:val="Hipercze"/>
                <w:rFonts w:asciiTheme="majorHAnsi" w:hAnsiTheme="majorHAnsi" w:cstheme="majorHAnsi"/>
                <w:b/>
                <w:bCs/>
                <w:noProof/>
              </w:rPr>
              <w:t>XI</w:t>
            </w:r>
            <w:r w:rsidR="009D37D1">
              <w:rPr>
                <w:rStyle w:val="Hipercze"/>
                <w:rFonts w:asciiTheme="majorHAnsi" w:hAnsiTheme="majorHAnsi" w:cstheme="majorHAnsi"/>
                <w:b/>
                <w:bCs/>
                <w:noProof/>
              </w:rPr>
              <w:t>V</w:t>
            </w:r>
            <w:r w:rsidR="00E45B8D" w:rsidRPr="006E1BD4">
              <w:rPr>
                <w:rStyle w:val="Hipercze"/>
                <w:rFonts w:asciiTheme="majorHAnsi" w:hAnsiTheme="majorHAnsi" w:cstheme="majorHAnsi"/>
                <w:b/>
                <w:bCs/>
                <w:noProof/>
              </w:rPr>
              <w:t>. Miejsce i termin składania ofert</w:t>
            </w:r>
            <w:r w:rsidR="00E45B8D">
              <w:rPr>
                <w:noProof/>
                <w:webHidden/>
              </w:rPr>
              <w:tab/>
            </w:r>
            <w:r w:rsidR="00E45B8D">
              <w:rPr>
                <w:noProof/>
                <w:webHidden/>
              </w:rPr>
              <w:fldChar w:fldCharType="begin"/>
            </w:r>
            <w:r w:rsidR="00E45B8D">
              <w:rPr>
                <w:noProof/>
                <w:webHidden/>
              </w:rPr>
              <w:instrText xml:space="preserve"> PAGEREF _Toc66025961 \h </w:instrText>
            </w:r>
            <w:r w:rsidR="00E45B8D">
              <w:rPr>
                <w:noProof/>
                <w:webHidden/>
              </w:rPr>
            </w:r>
            <w:r w:rsidR="00E45B8D">
              <w:rPr>
                <w:noProof/>
                <w:webHidden/>
              </w:rPr>
              <w:fldChar w:fldCharType="separate"/>
            </w:r>
            <w:r w:rsidR="00992C53">
              <w:rPr>
                <w:noProof/>
                <w:webHidden/>
              </w:rPr>
              <w:t>14</w:t>
            </w:r>
            <w:r w:rsidR="00E45B8D">
              <w:rPr>
                <w:noProof/>
                <w:webHidden/>
              </w:rPr>
              <w:fldChar w:fldCharType="end"/>
            </w:r>
          </w:hyperlink>
        </w:p>
        <w:p w14:paraId="3D4FBA72" w14:textId="5C5C2C20" w:rsidR="00E45B8D" w:rsidRDefault="0070760B">
          <w:pPr>
            <w:pStyle w:val="Spistreci2"/>
            <w:tabs>
              <w:tab w:val="right" w:pos="9019"/>
            </w:tabs>
            <w:rPr>
              <w:rFonts w:asciiTheme="minorHAnsi" w:eastAsiaTheme="minorEastAsia" w:hAnsiTheme="minorHAnsi" w:cstheme="minorBidi"/>
              <w:noProof/>
              <w:lang w:val="pl-PL"/>
            </w:rPr>
          </w:pPr>
          <w:hyperlink w:anchor="_Toc66025962" w:history="1">
            <w:r w:rsidR="00E45B8D" w:rsidRPr="006E1BD4">
              <w:rPr>
                <w:rStyle w:val="Hipercze"/>
                <w:rFonts w:asciiTheme="majorHAnsi" w:hAnsiTheme="majorHAnsi" w:cstheme="majorHAnsi"/>
                <w:b/>
                <w:bCs/>
                <w:noProof/>
              </w:rPr>
              <w:t>X</w:t>
            </w:r>
            <w:r w:rsidR="009D37D1">
              <w:rPr>
                <w:rStyle w:val="Hipercze"/>
                <w:rFonts w:asciiTheme="majorHAnsi" w:hAnsiTheme="majorHAnsi" w:cstheme="majorHAnsi"/>
                <w:b/>
                <w:bCs/>
                <w:noProof/>
              </w:rPr>
              <w:t>V</w:t>
            </w:r>
            <w:r w:rsidR="00E45B8D" w:rsidRPr="006E1BD4">
              <w:rPr>
                <w:rStyle w:val="Hipercze"/>
                <w:rFonts w:asciiTheme="majorHAnsi" w:hAnsiTheme="majorHAnsi" w:cstheme="majorHAnsi"/>
                <w:b/>
                <w:bCs/>
                <w:noProof/>
              </w:rPr>
              <w:t>. Otwarcie ofert</w:t>
            </w:r>
            <w:r w:rsidR="00E45B8D">
              <w:rPr>
                <w:noProof/>
                <w:webHidden/>
              </w:rPr>
              <w:tab/>
            </w:r>
            <w:r w:rsidR="00E45B8D">
              <w:rPr>
                <w:noProof/>
                <w:webHidden/>
              </w:rPr>
              <w:fldChar w:fldCharType="begin"/>
            </w:r>
            <w:r w:rsidR="00E45B8D">
              <w:rPr>
                <w:noProof/>
                <w:webHidden/>
              </w:rPr>
              <w:instrText xml:space="preserve"> PAGEREF _Toc66025962 \h </w:instrText>
            </w:r>
            <w:r w:rsidR="00E45B8D">
              <w:rPr>
                <w:noProof/>
                <w:webHidden/>
              </w:rPr>
            </w:r>
            <w:r w:rsidR="00E45B8D">
              <w:rPr>
                <w:noProof/>
                <w:webHidden/>
              </w:rPr>
              <w:fldChar w:fldCharType="separate"/>
            </w:r>
            <w:r w:rsidR="00992C53">
              <w:rPr>
                <w:noProof/>
                <w:webHidden/>
              </w:rPr>
              <w:t>15</w:t>
            </w:r>
            <w:r w:rsidR="00E45B8D">
              <w:rPr>
                <w:noProof/>
                <w:webHidden/>
              </w:rPr>
              <w:fldChar w:fldCharType="end"/>
            </w:r>
          </w:hyperlink>
        </w:p>
        <w:p w14:paraId="36B07364" w14:textId="752D94E6" w:rsidR="00E45B8D" w:rsidRDefault="0070760B">
          <w:pPr>
            <w:pStyle w:val="Spistreci2"/>
            <w:tabs>
              <w:tab w:val="right" w:pos="9019"/>
            </w:tabs>
            <w:rPr>
              <w:rFonts w:asciiTheme="minorHAnsi" w:eastAsiaTheme="minorEastAsia" w:hAnsiTheme="minorHAnsi" w:cstheme="minorBidi"/>
              <w:noProof/>
              <w:lang w:val="pl-PL"/>
            </w:rPr>
          </w:pPr>
          <w:hyperlink w:anchor="_Toc66025963" w:history="1">
            <w:r w:rsidR="00E45B8D" w:rsidRPr="006E1BD4">
              <w:rPr>
                <w:rStyle w:val="Hipercze"/>
                <w:rFonts w:asciiTheme="majorHAnsi" w:hAnsiTheme="majorHAnsi" w:cstheme="majorHAnsi"/>
                <w:b/>
                <w:bCs/>
                <w:noProof/>
              </w:rPr>
              <w:t>XV</w:t>
            </w:r>
            <w:r w:rsidR="009D37D1">
              <w:rPr>
                <w:rStyle w:val="Hipercze"/>
                <w:rFonts w:asciiTheme="majorHAnsi" w:hAnsiTheme="majorHAnsi" w:cstheme="majorHAnsi"/>
                <w:b/>
                <w:bCs/>
                <w:noProof/>
              </w:rPr>
              <w:t>I</w:t>
            </w:r>
            <w:r w:rsidR="00E45B8D" w:rsidRPr="006E1BD4">
              <w:rPr>
                <w:rStyle w:val="Hipercze"/>
                <w:rFonts w:asciiTheme="majorHAnsi" w:hAnsiTheme="majorHAnsi" w:cstheme="majorHAnsi"/>
                <w:b/>
                <w:bCs/>
                <w:noProof/>
              </w:rPr>
              <w:t>. Termin związania ofertą</w:t>
            </w:r>
            <w:r w:rsidR="00E45B8D">
              <w:rPr>
                <w:noProof/>
                <w:webHidden/>
              </w:rPr>
              <w:tab/>
            </w:r>
            <w:r w:rsidR="00E45B8D">
              <w:rPr>
                <w:noProof/>
                <w:webHidden/>
              </w:rPr>
              <w:fldChar w:fldCharType="begin"/>
            </w:r>
            <w:r w:rsidR="00E45B8D">
              <w:rPr>
                <w:noProof/>
                <w:webHidden/>
              </w:rPr>
              <w:instrText xml:space="preserve"> PAGEREF _Toc66025963 \h </w:instrText>
            </w:r>
            <w:r w:rsidR="00E45B8D">
              <w:rPr>
                <w:noProof/>
                <w:webHidden/>
              </w:rPr>
            </w:r>
            <w:r w:rsidR="00E45B8D">
              <w:rPr>
                <w:noProof/>
                <w:webHidden/>
              </w:rPr>
              <w:fldChar w:fldCharType="separate"/>
            </w:r>
            <w:r w:rsidR="00992C53">
              <w:rPr>
                <w:noProof/>
                <w:webHidden/>
              </w:rPr>
              <w:t>15</w:t>
            </w:r>
            <w:r w:rsidR="00E45B8D">
              <w:rPr>
                <w:noProof/>
                <w:webHidden/>
              </w:rPr>
              <w:fldChar w:fldCharType="end"/>
            </w:r>
          </w:hyperlink>
        </w:p>
        <w:p w14:paraId="2A47A436" w14:textId="1767B286" w:rsidR="00E45B8D" w:rsidRDefault="0070760B">
          <w:pPr>
            <w:pStyle w:val="Spistreci2"/>
            <w:tabs>
              <w:tab w:val="right" w:pos="9019"/>
            </w:tabs>
            <w:rPr>
              <w:rFonts w:asciiTheme="minorHAnsi" w:eastAsiaTheme="minorEastAsia" w:hAnsiTheme="minorHAnsi" w:cstheme="minorBidi"/>
              <w:noProof/>
              <w:lang w:val="pl-PL"/>
            </w:rPr>
          </w:pPr>
          <w:hyperlink w:anchor="_Toc66025964" w:history="1">
            <w:r w:rsidR="00E45B8D" w:rsidRPr="006E1BD4">
              <w:rPr>
                <w:rStyle w:val="Hipercze"/>
                <w:rFonts w:asciiTheme="majorHAnsi" w:hAnsiTheme="majorHAnsi" w:cstheme="majorHAnsi"/>
                <w:b/>
                <w:bCs/>
                <w:noProof/>
              </w:rPr>
              <w:t>XV</w:t>
            </w:r>
            <w:r w:rsidR="009D37D1">
              <w:rPr>
                <w:rStyle w:val="Hipercze"/>
                <w:rFonts w:asciiTheme="majorHAnsi" w:hAnsiTheme="majorHAnsi" w:cstheme="majorHAnsi"/>
                <w:b/>
                <w:bCs/>
                <w:noProof/>
              </w:rPr>
              <w:t>II</w:t>
            </w:r>
            <w:r w:rsidR="00E45B8D" w:rsidRPr="006E1BD4">
              <w:rPr>
                <w:rStyle w:val="Hipercze"/>
                <w:rFonts w:asciiTheme="majorHAnsi" w:hAnsiTheme="majorHAnsi" w:cstheme="majorHAnsi"/>
                <w:b/>
                <w:bCs/>
                <w:noProof/>
              </w:rPr>
              <w:t>. Sposób obliczania ceny oferty</w:t>
            </w:r>
            <w:r w:rsidR="00E45B8D">
              <w:rPr>
                <w:noProof/>
                <w:webHidden/>
              </w:rPr>
              <w:tab/>
            </w:r>
            <w:r w:rsidR="00E45B8D">
              <w:rPr>
                <w:noProof/>
                <w:webHidden/>
              </w:rPr>
              <w:fldChar w:fldCharType="begin"/>
            </w:r>
            <w:r w:rsidR="00E45B8D">
              <w:rPr>
                <w:noProof/>
                <w:webHidden/>
              </w:rPr>
              <w:instrText xml:space="preserve"> PAGEREF _Toc66025964 \h </w:instrText>
            </w:r>
            <w:r w:rsidR="00E45B8D">
              <w:rPr>
                <w:noProof/>
                <w:webHidden/>
              </w:rPr>
            </w:r>
            <w:r w:rsidR="00E45B8D">
              <w:rPr>
                <w:noProof/>
                <w:webHidden/>
              </w:rPr>
              <w:fldChar w:fldCharType="separate"/>
            </w:r>
            <w:r w:rsidR="00992C53">
              <w:rPr>
                <w:noProof/>
                <w:webHidden/>
              </w:rPr>
              <w:t>16</w:t>
            </w:r>
            <w:r w:rsidR="00E45B8D">
              <w:rPr>
                <w:noProof/>
                <w:webHidden/>
              </w:rPr>
              <w:fldChar w:fldCharType="end"/>
            </w:r>
          </w:hyperlink>
        </w:p>
        <w:p w14:paraId="19738024" w14:textId="11776F16" w:rsidR="00E45B8D" w:rsidRDefault="0070760B">
          <w:pPr>
            <w:pStyle w:val="Spistreci2"/>
            <w:tabs>
              <w:tab w:val="right" w:pos="9019"/>
            </w:tabs>
            <w:rPr>
              <w:rFonts w:asciiTheme="minorHAnsi" w:eastAsiaTheme="minorEastAsia" w:hAnsiTheme="minorHAnsi" w:cstheme="minorBidi"/>
              <w:noProof/>
              <w:lang w:val="pl-PL"/>
            </w:rPr>
          </w:pPr>
          <w:hyperlink w:anchor="_Toc66025965" w:history="1">
            <w:r w:rsidR="00E45B8D" w:rsidRPr="006E1BD4">
              <w:rPr>
                <w:rStyle w:val="Hipercze"/>
                <w:rFonts w:asciiTheme="majorHAnsi" w:hAnsiTheme="majorHAnsi" w:cstheme="majorHAnsi"/>
                <w:b/>
                <w:bCs/>
                <w:noProof/>
              </w:rPr>
              <w:t>X</w:t>
            </w:r>
            <w:r w:rsidR="009D37D1">
              <w:rPr>
                <w:rStyle w:val="Hipercze"/>
                <w:rFonts w:asciiTheme="majorHAnsi" w:hAnsiTheme="majorHAnsi" w:cstheme="majorHAnsi"/>
                <w:b/>
                <w:bCs/>
                <w:noProof/>
              </w:rPr>
              <w:t>VIII.</w:t>
            </w:r>
            <w:r w:rsidR="00E45B8D" w:rsidRPr="006E1BD4">
              <w:rPr>
                <w:rStyle w:val="Hipercze"/>
                <w:rFonts w:asciiTheme="majorHAnsi" w:hAnsiTheme="majorHAnsi" w:cstheme="majorHAnsi"/>
                <w:b/>
                <w:bCs/>
                <w:noProof/>
              </w:rPr>
              <w:t xml:space="preserve"> Opis kryteriów oceny ofert wraz z podaniem wag tych kryteriów i sposobu oceny ofert</w:t>
            </w:r>
            <w:r w:rsidR="00E45B8D">
              <w:rPr>
                <w:noProof/>
                <w:webHidden/>
              </w:rPr>
              <w:tab/>
            </w:r>
            <w:r w:rsidR="00E45B8D">
              <w:rPr>
                <w:noProof/>
                <w:webHidden/>
              </w:rPr>
              <w:fldChar w:fldCharType="begin"/>
            </w:r>
            <w:r w:rsidR="00E45B8D">
              <w:rPr>
                <w:noProof/>
                <w:webHidden/>
              </w:rPr>
              <w:instrText xml:space="preserve"> PAGEREF _Toc66025965 \h </w:instrText>
            </w:r>
            <w:r w:rsidR="00E45B8D">
              <w:rPr>
                <w:noProof/>
                <w:webHidden/>
              </w:rPr>
            </w:r>
            <w:r w:rsidR="00E45B8D">
              <w:rPr>
                <w:noProof/>
                <w:webHidden/>
              </w:rPr>
              <w:fldChar w:fldCharType="separate"/>
            </w:r>
            <w:r w:rsidR="00992C53">
              <w:rPr>
                <w:noProof/>
                <w:webHidden/>
              </w:rPr>
              <w:t>16</w:t>
            </w:r>
            <w:r w:rsidR="00E45B8D">
              <w:rPr>
                <w:noProof/>
                <w:webHidden/>
              </w:rPr>
              <w:fldChar w:fldCharType="end"/>
            </w:r>
          </w:hyperlink>
        </w:p>
        <w:p w14:paraId="7F07945B" w14:textId="0311B631" w:rsidR="00E45B8D" w:rsidRDefault="0070760B">
          <w:pPr>
            <w:pStyle w:val="Spistreci2"/>
            <w:tabs>
              <w:tab w:val="right" w:pos="9019"/>
            </w:tabs>
            <w:rPr>
              <w:rFonts w:asciiTheme="minorHAnsi" w:eastAsiaTheme="minorEastAsia" w:hAnsiTheme="minorHAnsi" w:cstheme="minorBidi"/>
              <w:noProof/>
              <w:lang w:val="pl-PL"/>
            </w:rPr>
          </w:pPr>
          <w:hyperlink w:anchor="_Toc66025966" w:history="1">
            <w:r w:rsidR="00E45B8D" w:rsidRPr="006E1BD4">
              <w:rPr>
                <w:rStyle w:val="Hipercze"/>
                <w:rFonts w:asciiTheme="majorHAnsi" w:hAnsiTheme="majorHAnsi" w:cstheme="majorHAnsi"/>
                <w:b/>
                <w:bCs/>
                <w:noProof/>
              </w:rPr>
              <w:t>X</w:t>
            </w:r>
            <w:r w:rsidR="009D37D1">
              <w:rPr>
                <w:rStyle w:val="Hipercze"/>
                <w:rFonts w:asciiTheme="majorHAnsi" w:hAnsiTheme="majorHAnsi" w:cstheme="majorHAnsi"/>
                <w:b/>
                <w:bCs/>
                <w:noProof/>
              </w:rPr>
              <w:t>IX</w:t>
            </w:r>
            <w:r w:rsidR="00E45B8D" w:rsidRPr="006E1BD4">
              <w:rPr>
                <w:rStyle w:val="Hipercze"/>
                <w:rFonts w:asciiTheme="majorHAnsi" w:hAnsiTheme="majorHAnsi" w:cstheme="majorHAnsi"/>
                <w:b/>
                <w:bCs/>
                <w:noProof/>
              </w:rPr>
              <w:t>. Wymagania dotyczące wadium</w:t>
            </w:r>
            <w:r w:rsidR="00E45B8D">
              <w:rPr>
                <w:noProof/>
                <w:webHidden/>
              </w:rPr>
              <w:tab/>
            </w:r>
            <w:r w:rsidR="00E45B8D">
              <w:rPr>
                <w:noProof/>
                <w:webHidden/>
              </w:rPr>
              <w:fldChar w:fldCharType="begin"/>
            </w:r>
            <w:r w:rsidR="00E45B8D">
              <w:rPr>
                <w:noProof/>
                <w:webHidden/>
              </w:rPr>
              <w:instrText xml:space="preserve"> PAGEREF _Toc66025966 \h </w:instrText>
            </w:r>
            <w:r w:rsidR="00E45B8D">
              <w:rPr>
                <w:noProof/>
                <w:webHidden/>
              </w:rPr>
            </w:r>
            <w:r w:rsidR="00E45B8D">
              <w:rPr>
                <w:noProof/>
                <w:webHidden/>
              </w:rPr>
              <w:fldChar w:fldCharType="separate"/>
            </w:r>
            <w:r w:rsidR="00992C53">
              <w:rPr>
                <w:noProof/>
                <w:webHidden/>
              </w:rPr>
              <w:t>17</w:t>
            </w:r>
            <w:r w:rsidR="00E45B8D">
              <w:rPr>
                <w:noProof/>
                <w:webHidden/>
              </w:rPr>
              <w:fldChar w:fldCharType="end"/>
            </w:r>
          </w:hyperlink>
        </w:p>
        <w:p w14:paraId="60D35880" w14:textId="303C067F" w:rsidR="00E45B8D" w:rsidRDefault="0070760B">
          <w:pPr>
            <w:pStyle w:val="Spistreci2"/>
            <w:tabs>
              <w:tab w:val="right" w:pos="9019"/>
            </w:tabs>
            <w:rPr>
              <w:rFonts w:asciiTheme="minorHAnsi" w:eastAsiaTheme="minorEastAsia" w:hAnsiTheme="minorHAnsi" w:cstheme="minorBidi"/>
              <w:noProof/>
              <w:lang w:val="pl-PL"/>
            </w:rPr>
          </w:pPr>
          <w:hyperlink w:anchor="_Toc66025967" w:history="1">
            <w:r w:rsidR="00E45B8D" w:rsidRPr="006E1BD4">
              <w:rPr>
                <w:rStyle w:val="Hipercze"/>
                <w:rFonts w:asciiTheme="majorHAnsi" w:hAnsiTheme="majorHAnsi" w:cstheme="majorHAnsi"/>
                <w:b/>
                <w:bCs/>
                <w:noProof/>
              </w:rPr>
              <w:t>XX. Informacje o formalnościach, jakie powinny być dopełnione po wyborze oferty w celu zawarcia umowy</w:t>
            </w:r>
            <w:r w:rsidR="00E45B8D">
              <w:rPr>
                <w:noProof/>
                <w:webHidden/>
              </w:rPr>
              <w:tab/>
            </w:r>
            <w:r w:rsidR="00E45B8D">
              <w:rPr>
                <w:noProof/>
                <w:webHidden/>
              </w:rPr>
              <w:fldChar w:fldCharType="begin"/>
            </w:r>
            <w:r w:rsidR="00E45B8D">
              <w:rPr>
                <w:noProof/>
                <w:webHidden/>
              </w:rPr>
              <w:instrText xml:space="preserve"> PAGEREF _Toc66025967 \h </w:instrText>
            </w:r>
            <w:r w:rsidR="00E45B8D">
              <w:rPr>
                <w:noProof/>
                <w:webHidden/>
              </w:rPr>
            </w:r>
            <w:r w:rsidR="00E45B8D">
              <w:rPr>
                <w:noProof/>
                <w:webHidden/>
              </w:rPr>
              <w:fldChar w:fldCharType="separate"/>
            </w:r>
            <w:r w:rsidR="00992C53">
              <w:rPr>
                <w:noProof/>
                <w:webHidden/>
              </w:rPr>
              <w:t>17</w:t>
            </w:r>
            <w:r w:rsidR="00E45B8D">
              <w:rPr>
                <w:noProof/>
                <w:webHidden/>
              </w:rPr>
              <w:fldChar w:fldCharType="end"/>
            </w:r>
          </w:hyperlink>
        </w:p>
        <w:p w14:paraId="26F700A4" w14:textId="584ED76D" w:rsidR="00E45B8D" w:rsidRDefault="0070760B">
          <w:pPr>
            <w:pStyle w:val="Spistreci2"/>
            <w:tabs>
              <w:tab w:val="right" w:pos="9019"/>
            </w:tabs>
            <w:rPr>
              <w:rFonts w:asciiTheme="minorHAnsi" w:eastAsiaTheme="minorEastAsia" w:hAnsiTheme="minorHAnsi" w:cstheme="minorBidi"/>
              <w:noProof/>
              <w:lang w:val="pl-PL"/>
            </w:rPr>
          </w:pPr>
          <w:hyperlink w:anchor="_Toc66025968" w:history="1">
            <w:r w:rsidR="00E45B8D" w:rsidRPr="006E1BD4">
              <w:rPr>
                <w:rStyle w:val="Hipercze"/>
                <w:rFonts w:asciiTheme="majorHAnsi" w:hAnsiTheme="majorHAnsi" w:cstheme="majorHAnsi"/>
                <w:b/>
                <w:bCs/>
                <w:noProof/>
              </w:rPr>
              <w:t>XX</w:t>
            </w:r>
            <w:r w:rsidR="009D37D1">
              <w:rPr>
                <w:rStyle w:val="Hipercze"/>
                <w:rFonts w:asciiTheme="majorHAnsi" w:hAnsiTheme="majorHAnsi" w:cstheme="majorHAnsi"/>
                <w:b/>
                <w:bCs/>
                <w:noProof/>
              </w:rPr>
              <w:t>I</w:t>
            </w:r>
            <w:r w:rsidR="00E45B8D" w:rsidRPr="006E1BD4">
              <w:rPr>
                <w:rStyle w:val="Hipercze"/>
                <w:rFonts w:asciiTheme="majorHAnsi" w:hAnsiTheme="majorHAnsi" w:cstheme="majorHAnsi"/>
                <w:b/>
                <w:bCs/>
                <w:noProof/>
              </w:rPr>
              <w:t>. Wymagania dotyczące zabezpieczenia należytego wykonania umowy</w:t>
            </w:r>
            <w:r w:rsidR="00E45B8D">
              <w:rPr>
                <w:noProof/>
                <w:webHidden/>
              </w:rPr>
              <w:tab/>
            </w:r>
            <w:r w:rsidR="00E45B8D">
              <w:rPr>
                <w:noProof/>
                <w:webHidden/>
              </w:rPr>
              <w:fldChar w:fldCharType="begin"/>
            </w:r>
            <w:r w:rsidR="00E45B8D">
              <w:rPr>
                <w:noProof/>
                <w:webHidden/>
              </w:rPr>
              <w:instrText xml:space="preserve"> PAGEREF _Toc66025968 \h </w:instrText>
            </w:r>
            <w:r w:rsidR="00E45B8D">
              <w:rPr>
                <w:noProof/>
                <w:webHidden/>
              </w:rPr>
            </w:r>
            <w:r w:rsidR="00E45B8D">
              <w:rPr>
                <w:noProof/>
                <w:webHidden/>
              </w:rPr>
              <w:fldChar w:fldCharType="separate"/>
            </w:r>
            <w:r w:rsidR="00992C53">
              <w:rPr>
                <w:noProof/>
                <w:webHidden/>
              </w:rPr>
              <w:t>18</w:t>
            </w:r>
            <w:r w:rsidR="00E45B8D">
              <w:rPr>
                <w:noProof/>
                <w:webHidden/>
              </w:rPr>
              <w:fldChar w:fldCharType="end"/>
            </w:r>
          </w:hyperlink>
        </w:p>
        <w:p w14:paraId="6CE05AC2" w14:textId="3E6D2FB0" w:rsidR="00E45B8D" w:rsidRDefault="0070760B">
          <w:pPr>
            <w:pStyle w:val="Spistreci2"/>
            <w:tabs>
              <w:tab w:val="right" w:pos="9019"/>
            </w:tabs>
            <w:rPr>
              <w:rFonts w:asciiTheme="minorHAnsi" w:eastAsiaTheme="minorEastAsia" w:hAnsiTheme="minorHAnsi" w:cstheme="minorBidi"/>
              <w:noProof/>
              <w:lang w:val="pl-PL"/>
            </w:rPr>
          </w:pPr>
          <w:hyperlink w:anchor="_Toc66025969" w:history="1">
            <w:r w:rsidR="00E45B8D" w:rsidRPr="006E1BD4">
              <w:rPr>
                <w:rStyle w:val="Hipercze"/>
                <w:rFonts w:asciiTheme="majorHAnsi" w:hAnsiTheme="majorHAnsi" w:cstheme="majorHAnsi"/>
                <w:b/>
                <w:bCs/>
                <w:noProof/>
              </w:rPr>
              <w:t>XXI</w:t>
            </w:r>
            <w:r w:rsidR="009D37D1">
              <w:rPr>
                <w:rStyle w:val="Hipercze"/>
                <w:rFonts w:asciiTheme="majorHAnsi" w:hAnsiTheme="majorHAnsi" w:cstheme="majorHAnsi"/>
                <w:b/>
                <w:bCs/>
                <w:noProof/>
              </w:rPr>
              <w:t>I</w:t>
            </w:r>
            <w:r w:rsidR="00E45B8D" w:rsidRPr="006E1BD4">
              <w:rPr>
                <w:rStyle w:val="Hipercze"/>
                <w:rFonts w:asciiTheme="majorHAnsi" w:hAnsiTheme="majorHAnsi" w:cstheme="majorHAnsi"/>
                <w:b/>
                <w:bCs/>
                <w:noProof/>
              </w:rPr>
              <w:t>. Informacje o treści zawieranej umowy oraz możliwości jej zmiany</w:t>
            </w:r>
            <w:r w:rsidR="00E45B8D">
              <w:rPr>
                <w:noProof/>
                <w:webHidden/>
              </w:rPr>
              <w:tab/>
            </w:r>
            <w:r w:rsidR="00E45B8D">
              <w:rPr>
                <w:noProof/>
                <w:webHidden/>
              </w:rPr>
              <w:fldChar w:fldCharType="begin"/>
            </w:r>
            <w:r w:rsidR="00E45B8D">
              <w:rPr>
                <w:noProof/>
                <w:webHidden/>
              </w:rPr>
              <w:instrText xml:space="preserve"> PAGEREF _Toc66025969 \h </w:instrText>
            </w:r>
            <w:r w:rsidR="00E45B8D">
              <w:rPr>
                <w:noProof/>
                <w:webHidden/>
              </w:rPr>
            </w:r>
            <w:r w:rsidR="00E45B8D">
              <w:rPr>
                <w:noProof/>
                <w:webHidden/>
              </w:rPr>
              <w:fldChar w:fldCharType="separate"/>
            </w:r>
            <w:r w:rsidR="00992C53">
              <w:rPr>
                <w:noProof/>
                <w:webHidden/>
              </w:rPr>
              <w:t>19</w:t>
            </w:r>
            <w:r w:rsidR="00E45B8D">
              <w:rPr>
                <w:noProof/>
                <w:webHidden/>
              </w:rPr>
              <w:fldChar w:fldCharType="end"/>
            </w:r>
          </w:hyperlink>
        </w:p>
        <w:p w14:paraId="7606B3BE" w14:textId="7833E3A8" w:rsidR="00E45B8D" w:rsidRDefault="0070760B">
          <w:pPr>
            <w:pStyle w:val="Spistreci2"/>
            <w:tabs>
              <w:tab w:val="right" w:pos="9019"/>
            </w:tabs>
            <w:rPr>
              <w:rFonts w:asciiTheme="minorHAnsi" w:eastAsiaTheme="minorEastAsia" w:hAnsiTheme="minorHAnsi" w:cstheme="minorBidi"/>
              <w:noProof/>
              <w:lang w:val="pl-PL"/>
            </w:rPr>
          </w:pPr>
          <w:hyperlink w:anchor="_Toc66025970" w:history="1">
            <w:r w:rsidR="00E45B8D" w:rsidRPr="006E1BD4">
              <w:rPr>
                <w:rStyle w:val="Hipercze"/>
                <w:rFonts w:asciiTheme="majorHAnsi" w:hAnsiTheme="majorHAnsi" w:cstheme="majorHAnsi"/>
                <w:b/>
                <w:bCs/>
                <w:noProof/>
              </w:rPr>
              <w:t>X</w:t>
            </w:r>
            <w:r w:rsidR="009D37D1">
              <w:rPr>
                <w:rStyle w:val="Hipercze"/>
                <w:rFonts w:asciiTheme="majorHAnsi" w:hAnsiTheme="majorHAnsi" w:cstheme="majorHAnsi"/>
                <w:b/>
                <w:bCs/>
                <w:noProof/>
              </w:rPr>
              <w:t>XI</w:t>
            </w:r>
            <w:r w:rsidR="00E45B8D" w:rsidRPr="006E1BD4">
              <w:rPr>
                <w:rStyle w:val="Hipercze"/>
                <w:rFonts w:asciiTheme="majorHAnsi" w:hAnsiTheme="majorHAnsi" w:cstheme="majorHAnsi"/>
                <w:b/>
                <w:bCs/>
                <w:noProof/>
              </w:rPr>
              <w:t>I</w:t>
            </w:r>
            <w:r w:rsidR="009D37D1">
              <w:rPr>
                <w:rStyle w:val="Hipercze"/>
                <w:rFonts w:asciiTheme="majorHAnsi" w:hAnsiTheme="majorHAnsi" w:cstheme="majorHAnsi"/>
                <w:b/>
                <w:bCs/>
                <w:noProof/>
              </w:rPr>
              <w:t>I</w:t>
            </w:r>
            <w:r w:rsidR="00E45B8D" w:rsidRPr="006E1BD4">
              <w:rPr>
                <w:rStyle w:val="Hipercze"/>
                <w:rFonts w:asciiTheme="majorHAnsi" w:hAnsiTheme="majorHAnsi" w:cstheme="majorHAnsi"/>
                <w:b/>
                <w:bCs/>
                <w:noProof/>
              </w:rPr>
              <w:t>. Pouczenie o środkach ochrony prawnej przysługujących Wykonawcy</w:t>
            </w:r>
            <w:r w:rsidR="00E45B8D">
              <w:rPr>
                <w:noProof/>
                <w:webHidden/>
              </w:rPr>
              <w:tab/>
            </w:r>
            <w:r w:rsidR="00E45B8D">
              <w:rPr>
                <w:noProof/>
                <w:webHidden/>
              </w:rPr>
              <w:fldChar w:fldCharType="begin"/>
            </w:r>
            <w:r w:rsidR="00E45B8D">
              <w:rPr>
                <w:noProof/>
                <w:webHidden/>
              </w:rPr>
              <w:instrText xml:space="preserve"> PAGEREF _Toc66025970 \h </w:instrText>
            </w:r>
            <w:r w:rsidR="00E45B8D">
              <w:rPr>
                <w:noProof/>
                <w:webHidden/>
              </w:rPr>
            </w:r>
            <w:r w:rsidR="00E45B8D">
              <w:rPr>
                <w:noProof/>
                <w:webHidden/>
              </w:rPr>
              <w:fldChar w:fldCharType="separate"/>
            </w:r>
            <w:r w:rsidR="00992C53">
              <w:rPr>
                <w:noProof/>
                <w:webHidden/>
              </w:rPr>
              <w:t>19</w:t>
            </w:r>
            <w:r w:rsidR="00E45B8D">
              <w:rPr>
                <w:noProof/>
                <w:webHidden/>
              </w:rPr>
              <w:fldChar w:fldCharType="end"/>
            </w:r>
          </w:hyperlink>
        </w:p>
        <w:p w14:paraId="7A2A762F" w14:textId="2CE57B57" w:rsidR="00E45B8D" w:rsidRDefault="0070760B">
          <w:pPr>
            <w:pStyle w:val="Spistreci2"/>
            <w:tabs>
              <w:tab w:val="right" w:pos="9019"/>
            </w:tabs>
            <w:rPr>
              <w:rFonts w:asciiTheme="minorHAnsi" w:eastAsiaTheme="minorEastAsia" w:hAnsiTheme="minorHAnsi" w:cstheme="minorBidi"/>
              <w:noProof/>
              <w:lang w:val="pl-PL"/>
            </w:rPr>
          </w:pPr>
          <w:hyperlink w:anchor="_Toc66025971" w:history="1">
            <w:r w:rsidR="009D37D1">
              <w:rPr>
                <w:rStyle w:val="Hipercze"/>
                <w:rFonts w:asciiTheme="majorHAnsi" w:hAnsiTheme="majorHAnsi" w:cstheme="majorHAnsi"/>
                <w:b/>
                <w:bCs/>
                <w:noProof/>
              </w:rPr>
              <w:t>X</w:t>
            </w:r>
            <w:r w:rsidR="00FB6589">
              <w:rPr>
                <w:rStyle w:val="Hipercze"/>
                <w:rFonts w:asciiTheme="majorHAnsi" w:hAnsiTheme="majorHAnsi" w:cstheme="majorHAnsi"/>
                <w:b/>
                <w:bCs/>
                <w:noProof/>
              </w:rPr>
              <w:t>X</w:t>
            </w:r>
            <w:r w:rsidR="009D37D1">
              <w:rPr>
                <w:rStyle w:val="Hipercze"/>
                <w:rFonts w:asciiTheme="majorHAnsi" w:hAnsiTheme="majorHAnsi" w:cstheme="majorHAnsi"/>
                <w:b/>
                <w:bCs/>
                <w:noProof/>
              </w:rPr>
              <w:t>IV</w:t>
            </w:r>
            <w:r w:rsidR="00E45B8D" w:rsidRPr="006E1BD4">
              <w:rPr>
                <w:rStyle w:val="Hipercze"/>
                <w:rFonts w:asciiTheme="majorHAnsi" w:hAnsiTheme="majorHAnsi" w:cstheme="majorHAnsi"/>
                <w:b/>
                <w:bCs/>
                <w:noProof/>
              </w:rPr>
              <w:t>. Ochrona danych osobowych</w:t>
            </w:r>
            <w:r w:rsidR="00E45B8D">
              <w:rPr>
                <w:noProof/>
                <w:webHidden/>
              </w:rPr>
              <w:tab/>
            </w:r>
            <w:r w:rsidR="00E45B8D">
              <w:rPr>
                <w:noProof/>
                <w:webHidden/>
              </w:rPr>
              <w:fldChar w:fldCharType="begin"/>
            </w:r>
            <w:r w:rsidR="00E45B8D">
              <w:rPr>
                <w:noProof/>
                <w:webHidden/>
              </w:rPr>
              <w:instrText xml:space="preserve"> PAGEREF _Toc66025971 \h </w:instrText>
            </w:r>
            <w:r w:rsidR="00E45B8D">
              <w:rPr>
                <w:noProof/>
                <w:webHidden/>
              </w:rPr>
            </w:r>
            <w:r w:rsidR="00E45B8D">
              <w:rPr>
                <w:noProof/>
                <w:webHidden/>
              </w:rPr>
              <w:fldChar w:fldCharType="separate"/>
            </w:r>
            <w:r w:rsidR="00992C53">
              <w:rPr>
                <w:noProof/>
                <w:webHidden/>
              </w:rPr>
              <w:t>20</w:t>
            </w:r>
            <w:r w:rsidR="00E45B8D">
              <w:rPr>
                <w:noProof/>
                <w:webHidden/>
              </w:rPr>
              <w:fldChar w:fldCharType="end"/>
            </w:r>
          </w:hyperlink>
        </w:p>
        <w:p w14:paraId="4A04D425" w14:textId="3BD7F53A" w:rsidR="00E45B8D" w:rsidRDefault="0070760B">
          <w:pPr>
            <w:pStyle w:val="Spistreci2"/>
            <w:tabs>
              <w:tab w:val="right" w:pos="9019"/>
            </w:tabs>
            <w:rPr>
              <w:rFonts w:asciiTheme="minorHAnsi" w:eastAsiaTheme="minorEastAsia" w:hAnsiTheme="minorHAnsi" w:cstheme="minorBidi"/>
              <w:noProof/>
              <w:lang w:val="pl-PL"/>
            </w:rPr>
          </w:pPr>
          <w:hyperlink w:anchor="_Toc66025972" w:history="1">
            <w:r w:rsidR="00E45B8D" w:rsidRPr="006E1BD4">
              <w:rPr>
                <w:rStyle w:val="Hipercze"/>
                <w:rFonts w:asciiTheme="majorHAnsi" w:hAnsiTheme="majorHAnsi" w:cstheme="majorHAnsi"/>
                <w:noProof/>
              </w:rPr>
              <w:t>X</w:t>
            </w:r>
            <w:r w:rsidR="00E45B8D" w:rsidRPr="009D37D1">
              <w:rPr>
                <w:rStyle w:val="Hipercze"/>
                <w:rFonts w:asciiTheme="majorHAnsi" w:hAnsiTheme="majorHAnsi" w:cstheme="majorHAnsi"/>
                <w:b/>
                <w:bCs/>
                <w:noProof/>
              </w:rPr>
              <w:t>XV. Spis załączników</w:t>
            </w:r>
            <w:r w:rsidR="00E45B8D">
              <w:rPr>
                <w:noProof/>
                <w:webHidden/>
              </w:rPr>
              <w:tab/>
            </w:r>
            <w:r w:rsidR="00E45B8D">
              <w:rPr>
                <w:noProof/>
                <w:webHidden/>
              </w:rPr>
              <w:fldChar w:fldCharType="begin"/>
            </w:r>
            <w:r w:rsidR="00E45B8D">
              <w:rPr>
                <w:noProof/>
                <w:webHidden/>
              </w:rPr>
              <w:instrText xml:space="preserve"> PAGEREF _Toc66025972 \h </w:instrText>
            </w:r>
            <w:r w:rsidR="00E45B8D">
              <w:rPr>
                <w:noProof/>
                <w:webHidden/>
              </w:rPr>
            </w:r>
            <w:r w:rsidR="00E45B8D">
              <w:rPr>
                <w:noProof/>
                <w:webHidden/>
              </w:rPr>
              <w:fldChar w:fldCharType="separate"/>
            </w:r>
            <w:r w:rsidR="00992C53">
              <w:rPr>
                <w:noProof/>
                <w:webHidden/>
              </w:rPr>
              <w:t>21</w:t>
            </w:r>
            <w:r w:rsidR="00E45B8D">
              <w:rPr>
                <w:noProof/>
                <w:webHidden/>
              </w:rPr>
              <w:fldChar w:fldCharType="end"/>
            </w:r>
          </w:hyperlink>
        </w:p>
        <w:p w14:paraId="00000044" w14:textId="364B7F03" w:rsidR="00881017" w:rsidRPr="00A67EA8" w:rsidRDefault="003236C6">
          <w:pPr>
            <w:tabs>
              <w:tab w:val="right" w:pos="9025"/>
            </w:tabs>
            <w:spacing w:before="200" w:after="80" w:line="240" w:lineRule="auto"/>
            <w:rPr>
              <w:rFonts w:asciiTheme="majorHAnsi" w:hAnsiTheme="majorHAnsi" w:cstheme="majorHAnsi"/>
              <w:b/>
              <w:color w:val="000000"/>
            </w:rPr>
          </w:pPr>
          <w:r w:rsidRPr="00A67EA8">
            <w:rPr>
              <w:rFonts w:asciiTheme="majorHAnsi" w:hAnsiTheme="majorHAnsi" w:cstheme="majorHAnsi"/>
            </w:rPr>
            <w:fldChar w:fldCharType="end"/>
          </w:r>
        </w:p>
      </w:sdtContent>
    </w:sdt>
    <w:p w14:paraId="00000045" w14:textId="7F972EAD" w:rsidR="00881017" w:rsidRDefault="00881017">
      <w:pPr>
        <w:spacing w:before="240" w:after="240"/>
        <w:rPr>
          <w:rFonts w:asciiTheme="majorHAnsi" w:hAnsiTheme="majorHAnsi" w:cstheme="majorHAnsi"/>
        </w:rPr>
      </w:pPr>
    </w:p>
    <w:p w14:paraId="65E6AA3E" w14:textId="77777777" w:rsidR="00E45B8D" w:rsidRPr="00A67EA8" w:rsidRDefault="00E45B8D">
      <w:pPr>
        <w:spacing w:before="240" w:after="240"/>
        <w:rPr>
          <w:rFonts w:asciiTheme="majorHAnsi" w:hAnsiTheme="majorHAnsi" w:cstheme="majorHAnsi"/>
        </w:rPr>
      </w:pP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14:paraId="1F780BCE" w14:textId="77777777" w:rsidTr="00A67EA8">
        <w:trPr>
          <w:trHeight w:val="720"/>
        </w:trPr>
        <w:tc>
          <w:tcPr>
            <w:tcW w:w="9804" w:type="dxa"/>
            <w:shd w:val="clear" w:color="auto" w:fill="D9D9D9" w:themeFill="background1" w:themeFillShade="D9"/>
          </w:tcPr>
          <w:p w14:paraId="42A3C2E1" w14:textId="73CD059B" w:rsidR="00A67EA8" w:rsidRPr="008B603E" w:rsidRDefault="00A67EA8" w:rsidP="002400E3">
            <w:pPr>
              <w:pStyle w:val="Nagwek2"/>
              <w:spacing w:before="120" w:line="240" w:lineRule="auto"/>
              <w:ind w:left="96"/>
              <w:rPr>
                <w:rFonts w:asciiTheme="majorHAnsi" w:hAnsiTheme="majorHAnsi" w:cstheme="majorHAnsi"/>
                <w:b/>
                <w:bCs/>
                <w:sz w:val="28"/>
                <w:szCs w:val="28"/>
              </w:rPr>
            </w:pPr>
            <w:bookmarkStart w:id="2" w:name="_Toc66025940"/>
            <w:r w:rsidRPr="008B603E">
              <w:rPr>
                <w:rFonts w:asciiTheme="majorHAnsi" w:hAnsiTheme="majorHAnsi" w:cstheme="majorHAnsi"/>
                <w:b/>
                <w:bCs/>
                <w:sz w:val="28"/>
                <w:szCs w:val="28"/>
              </w:rPr>
              <w:lastRenderedPageBreak/>
              <w:t>I. Nazwa oraz adres Zamawiającego</w:t>
            </w:r>
            <w:bookmarkEnd w:id="2"/>
          </w:p>
        </w:tc>
      </w:tr>
    </w:tbl>
    <w:p w14:paraId="2A6C30DA" w14:textId="77777777" w:rsidR="00563E6C" w:rsidRPr="005F53F9" w:rsidRDefault="00563E6C" w:rsidP="00563E6C">
      <w:pPr>
        <w:widowControl w:val="0"/>
        <w:ind w:left="709" w:hanging="142"/>
        <w:jc w:val="both"/>
        <w:outlineLvl w:val="3"/>
        <w:rPr>
          <w:b/>
          <w:color w:val="000000"/>
          <w:sz w:val="10"/>
          <w:szCs w:val="10"/>
        </w:rPr>
      </w:pPr>
    </w:p>
    <w:p w14:paraId="03E60BF9" w14:textId="2842EC33" w:rsidR="00563E6C" w:rsidRPr="00563E6C" w:rsidRDefault="00563E6C" w:rsidP="00563E6C">
      <w:pPr>
        <w:widowControl w:val="0"/>
        <w:ind w:left="709" w:hanging="142"/>
        <w:jc w:val="both"/>
        <w:outlineLvl w:val="3"/>
        <w:rPr>
          <w:rFonts w:asciiTheme="majorHAnsi" w:hAnsiTheme="majorHAnsi" w:cstheme="majorHAnsi"/>
          <w:bCs/>
          <w:color w:val="000000"/>
        </w:rPr>
      </w:pPr>
      <w:bookmarkStart w:id="3" w:name="_Toc66025941"/>
      <w:r w:rsidRPr="00563E6C">
        <w:rPr>
          <w:rFonts w:asciiTheme="majorHAnsi" w:hAnsiTheme="majorHAnsi" w:cstheme="majorHAnsi"/>
          <w:b/>
          <w:color w:val="000000"/>
        </w:rPr>
        <w:t xml:space="preserve">Gmina Czastary </w:t>
      </w:r>
      <w:r w:rsidRPr="00563E6C">
        <w:rPr>
          <w:rFonts w:asciiTheme="majorHAnsi" w:hAnsiTheme="majorHAnsi" w:cstheme="majorHAnsi"/>
          <w:bCs/>
          <w:color w:val="000000"/>
        </w:rPr>
        <w:t>zwana dalej „Zamawiającym”</w:t>
      </w:r>
      <w:bookmarkEnd w:id="3"/>
    </w:p>
    <w:p w14:paraId="2B660794" w14:textId="77777777" w:rsidR="00563E6C" w:rsidRPr="00563E6C" w:rsidRDefault="00563E6C" w:rsidP="00563E6C">
      <w:pPr>
        <w:widowControl w:val="0"/>
        <w:ind w:left="709" w:hanging="142"/>
        <w:jc w:val="both"/>
        <w:outlineLvl w:val="3"/>
        <w:rPr>
          <w:rFonts w:asciiTheme="majorHAnsi" w:hAnsiTheme="majorHAnsi" w:cstheme="majorHAnsi"/>
          <w:bCs/>
          <w:color w:val="000000"/>
        </w:rPr>
      </w:pPr>
      <w:bookmarkStart w:id="4" w:name="_Toc66025942"/>
      <w:r w:rsidRPr="00563E6C">
        <w:rPr>
          <w:rFonts w:asciiTheme="majorHAnsi" w:hAnsiTheme="majorHAnsi" w:cstheme="majorHAnsi"/>
          <w:bCs/>
          <w:color w:val="000000"/>
        </w:rPr>
        <w:t>ul. Wolności 29, 98-410 Czastary</w:t>
      </w:r>
      <w:bookmarkEnd w:id="4"/>
    </w:p>
    <w:p w14:paraId="043D947B" w14:textId="77777777" w:rsidR="00563E6C" w:rsidRPr="00563E6C" w:rsidRDefault="00563E6C" w:rsidP="00563E6C">
      <w:pPr>
        <w:widowControl w:val="0"/>
        <w:ind w:left="709" w:hanging="142"/>
        <w:jc w:val="both"/>
        <w:outlineLvl w:val="3"/>
        <w:rPr>
          <w:rFonts w:asciiTheme="majorHAnsi" w:hAnsiTheme="majorHAnsi" w:cstheme="majorHAnsi"/>
          <w:color w:val="000000"/>
        </w:rPr>
      </w:pPr>
      <w:bookmarkStart w:id="5" w:name="_Toc66025943"/>
      <w:r w:rsidRPr="00563E6C">
        <w:rPr>
          <w:rFonts w:asciiTheme="majorHAnsi" w:hAnsiTheme="majorHAnsi" w:cstheme="majorHAnsi"/>
          <w:color w:val="000000"/>
        </w:rPr>
        <w:t>NIP: 9970133634, REGON: 250854850,</w:t>
      </w:r>
      <w:bookmarkEnd w:id="5"/>
    </w:p>
    <w:p w14:paraId="721F05B2" w14:textId="77777777" w:rsidR="00563E6C" w:rsidRPr="00563E6C" w:rsidRDefault="00563E6C" w:rsidP="00563E6C">
      <w:pPr>
        <w:widowControl w:val="0"/>
        <w:ind w:left="709" w:hanging="142"/>
        <w:jc w:val="both"/>
        <w:outlineLvl w:val="3"/>
        <w:rPr>
          <w:rFonts w:asciiTheme="majorHAnsi" w:hAnsiTheme="majorHAnsi" w:cstheme="majorHAnsi"/>
          <w:color w:val="2E74B5"/>
          <w:u w:val="single"/>
        </w:rPr>
      </w:pPr>
      <w:bookmarkStart w:id="6" w:name="_Toc66025944"/>
      <w:r w:rsidRPr="00F5325A">
        <w:rPr>
          <w:rFonts w:asciiTheme="majorHAnsi" w:hAnsiTheme="majorHAnsi" w:cstheme="majorHAnsi"/>
          <w:b/>
          <w:color w:val="000000"/>
        </w:rPr>
        <w:t>Adres strony internetowej</w:t>
      </w:r>
      <w:r w:rsidRPr="00563E6C">
        <w:rPr>
          <w:rFonts w:asciiTheme="majorHAnsi" w:hAnsiTheme="majorHAnsi" w:cstheme="majorHAnsi"/>
          <w:bCs/>
          <w:color w:val="000000"/>
        </w:rPr>
        <w:t xml:space="preserve"> BIP: </w:t>
      </w:r>
      <w:r w:rsidRPr="00563E6C">
        <w:rPr>
          <w:rFonts w:asciiTheme="majorHAnsi" w:hAnsiTheme="majorHAnsi" w:cstheme="majorHAnsi"/>
          <w:color w:val="0070C0"/>
          <w:u w:val="single"/>
        </w:rPr>
        <w:t>http://czastary.biuletyn.net</w:t>
      </w:r>
      <w:bookmarkEnd w:id="6"/>
    </w:p>
    <w:p w14:paraId="0000004A" w14:textId="3AD92662" w:rsidR="00881017" w:rsidRDefault="003236C6" w:rsidP="00563E6C">
      <w:pPr>
        <w:spacing w:before="240" w:after="240"/>
        <w:jc w:val="both"/>
        <w:rPr>
          <w:rFonts w:asciiTheme="majorHAnsi" w:hAnsiTheme="majorHAnsi" w:cstheme="majorHAnsi"/>
          <w:bCs/>
        </w:rPr>
      </w:pPr>
      <w:r w:rsidRPr="00563E6C">
        <w:rPr>
          <w:rFonts w:asciiTheme="majorHAnsi" w:hAnsiTheme="majorHAnsi" w:cstheme="majorHAnsi"/>
        </w:rPr>
        <w:t>Godziny pracy Zamawiającego:</w:t>
      </w:r>
      <w:r w:rsidR="00563E6C" w:rsidRPr="00563E6C">
        <w:rPr>
          <w:rFonts w:asciiTheme="majorHAnsi" w:hAnsiTheme="majorHAnsi" w:cstheme="majorHAnsi"/>
          <w:bCs/>
        </w:rPr>
        <w:t xml:space="preserve"> poniedziałek-piątek w godz. 7.00 - 15.00 z wyłączeniem dni ustawowo wolnych od pracy.</w:t>
      </w:r>
    </w:p>
    <w:p w14:paraId="7FB548B8" w14:textId="77777777" w:rsidR="00563E6C" w:rsidRPr="00563E6C" w:rsidRDefault="00563E6C" w:rsidP="00563E6C">
      <w:pPr>
        <w:widowControl w:val="0"/>
        <w:ind w:left="709" w:hanging="142"/>
        <w:jc w:val="both"/>
        <w:outlineLvl w:val="3"/>
        <w:rPr>
          <w:rFonts w:asciiTheme="majorHAnsi" w:hAnsiTheme="majorHAnsi" w:cstheme="majorHAnsi"/>
          <w:color w:val="000000"/>
        </w:rPr>
      </w:pPr>
      <w:bookmarkStart w:id="7" w:name="_Toc66025945"/>
      <w:r w:rsidRPr="00563E6C">
        <w:rPr>
          <w:rFonts w:asciiTheme="majorHAnsi" w:hAnsiTheme="majorHAnsi" w:cstheme="majorHAnsi"/>
          <w:b/>
          <w:bCs/>
          <w:color w:val="000000"/>
        </w:rPr>
        <w:t>Numer telefonu</w:t>
      </w:r>
      <w:r w:rsidRPr="00563E6C">
        <w:rPr>
          <w:rFonts w:asciiTheme="majorHAnsi" w:hAnsiTheme="majorHAnsi" w:cstheme="majorHAnsi"/>
          <w:color w:val="000000"/>
        </w:rPr>
        <w:t>: (62) 784-31-11, numer faksu: (62) 784-31-91,</w:t>
      </w:r>
      <w:bookmarkEnd w:id="7"/>
    </w:p>
    <w:p w14:paraId="68B3C562" w14:textId="6AD244AF" w:rsidR="00563E6C" w:rsidRDefault="00563E6C" w:rsidP="00563E6C">
      <w:pPr>
        <w:widowControl w:val="0"/>
        <w:ind w:left="709" w:hanging="142"/>
        <w:jc w:val="both"/>
        <w:outlineLvl w:val="3"/>
        <w:rPr>
          <w:rFonts w:asciiTheme="majorHAnsi" w:hAnsiTheme="majorHAnsi" w:cstheme="majorHAnsi"/>
          <w:color w:val="2E74B5"/>
          <w:u w:val="single"/>
        </w:rPr>
      </w:pPr>
      <w:bookmarkStart w:id="8" w:name="_Toc66025946"/>
      <w:r w:rsidRPr="00563E6C">
        <w:rPr>
          <w:rFonts w:asciiTheme="majorHAnsi" w:hAnsiTheme="majorHAnsi" w:cstheme="majorHAnsi"/>
          <w:b/>
          <w:color w:val="000000"/>
        </w:rPr>
        <w:t>Adres poczty elektronicznej</w:t>
      </w:r>
      <w:r w:rsidRPr="00563E6C">
        <w:rPr>
          <w:rFonts w:asciiTheme="majorHAnsi" w:hAnsiTheme="majorHAnsi" w:cstheme="majorHAnsi"/>
          <w:bCs/>
          <w:color w:val="000000"/>
        </w:rPr>
        <w:t xml:space="preserve">: </w:t>
      </w:r>
      <w:hyperlink r:id="rId8" w:history="1">
        <w:r w:rsidR="00A22240" w:rsidRPr="007D062E">
          <w:rPr>
            <w:rStyle w:val="Hipercze"/>
            <w:rFonts w:asciiTheme="majorHAnsi" w:hAnsiTheme="majorHAnsi" w:cstheme="majorHAnsi"/>
          </w:rPr>
          <w:t>ug@czastary.pl</w:t>
        </w:r>
        <w:bookmarkEnd w:id="8"/>
      </w:hyperlink>
    </w:p>
    <w:p w14:paraId="61EEF8D0" w14:textId="69BEFB8D" w:rsidR="00A22240" w:rsidRPr="00563E6C" w:rsidRDefault="00A22240" w:rsidP="00563E6C">
      <w:pPr>
        <w:widowControl w:val="0"/>
        <w:ind w:left="709" w:hanging="142"/>
        <w:jc w:val="both"/>
        <w:outlineLvl w:val="3"/>
        <w:rPr>
          <w:rFonts w:asciiTheme="majorHAnsi" w:hAnsiTheme="majorHAnsi" w:cstheme="majorHAnsi"/>
          <w:bCs/>
          <w:color w:val="0070C0"/>
        </w:rPr>
      </w:pPr>
      <w:bookmarkStart w:id="9" w:name="_Toc66025947"/>
      <w:r>
        <w:rPr>
          <w:rFonts w:asciiTheme="majorHAnsi" w:hAnsiTheme="majorHAnsi" w:cstheme="majorHAnsi"/>
          <w:b/>
          <w:color w:val="000000"/>
        </w:rPr>
        <w:t>Skrzynka podawcza ePUAP:</w:t>
      </w:r>
      <w:bookmarkEnd w:id="9"/>
      <w:r>
        <w:rPr>
          <w:rFonts w:asciiTheme="majorHAnsi" w:hAnsiTheme="majorHAnsi" w:cstheme="majorHAnsi"/>
          <w:bCs/>
          <w:color w:val="0070C0"/>
        </w:rPr>
        <w:t xml:space="preserve"> </w:t>
      </w:r>
      <w:r w:rsidR="0097792F" w:rsidRPr="0097792F">
        <w:rPr>
          <w:rFonts w:asciiTheme="majorHAnsi" w:hAnsiTheme="majorHAnsi" w:cstheme="majorHAnsi"/>
          <w:bCs/>
          <w:color w:val="0070C0"/>
        </w:rPr>
        <w:t>/Gmina -Czastary/skrytka</w:t>
      </w:r>
    </w:p>
    <w:p w14:paraId="0000004D" w14:textId="01B0549E" w:rsidR="00881017" w:rsidRPr="0097792F" w:rsidRDefault="003236C6" w:rsidP="00AA0627">
      <w:pPr>
        <w:spacing w:before="240" w:after="240" w:line="240" w:lineRule="auto"/>
        <w:jc w:val="both"/>
        <w:rPr>
          <w:rFonts w:asciiTheme="majorHAnsi" w:hAnsiTheme="majorHAnsi" w:cstheme="majorHAnsi"/>
          <w:b/>
          <w:sz w:val="20"/>
          <w:szCs w:val="20"/>
          <w:u w:val="single"/>
        </w:rPr>
      </w:pPr>
      <w:r w:rsidRPr="0097792F">
        <w:rPr>
          <w:rFonts w:asciiTheme="majorHAnsi" w:hAnsiTheme="majorHAnsi" w:cstheme="majorHAnsi"/>
          <w:b/>
          <w:sz w:val="20"/>
          <w:szCs w:val="20"/>
          <w:u w:val="single"/>
        </w:rPr>
        <w:t xml:space="preserve">Uwaga! </w:t>
      </w:r>
      <w:r w:rsidRPr="0097792F">
        <w:rPr>
          <w:rFonts w:asciiTheme="majorHAnsi" w:hAnsiTheme="majorHAnsi" w:cstheme="maj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7792F">
        <w:rPr>
          <w:rFonts w:asciiTheme="majorHAnsi" w:hAnsiTheme="majorHAnsi" w:cstheme="majorHAnsi"/>
          <w:b/>
          <w:sz w:val="20"/>
          <w:szCs w:val="20"/>
          <w:u w:val="single"/>
        </w:rPr>
        <w:t>w rozdziale XII</w:t>
      </w:r>
      <w:r w:rsidR="00625837" w:rsidRPr="0097792F">
        <w:rPr>
          <w:rFonts w:asciiTheme="majorHAnsi" w:hAnsiTheme="majorHAnsi" w:cstheme="majorHAnsi"/>
          <w:b/>
          <w:sz w:val="20"/>
          <w:szCs w:val="20"/>
          <w:u w:val="single"/>
        </w:rPr>
        <w:t xml:space="preserve"> SWZ</w:t>
      </w:r>
      <w:r w:rsidRPr="0097792F">
        <w:rPr>
          <w:rFonts w:asciiTheme="majorHAnsi" w:hAnsiTheme="majorHAnsi" w:cstheme="majorHAnsi"/>
          <w:b/>
          <w:sz w:val="20"/>
          <w:szCs w:val="20"/>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97F9D" w14:paraId="3551EF5E" w14:textId="77777777" w:rsidTr="00297F9D">
        <w:tc>
          <w:tcPr>
            <w:tcW w:w="9019" w:type="dxa"/>
            <w:shd w:val="clear" w:color="auto" w:fill="D9D9D9" w:themeFill="background1" w:themeFillShade="D9"/>
          </w:tcPr>
          <w:p w14:paraId="64D4085E" w14:textId="347177FF" w:rsidR="00297F9D" w:rsidRPr="008B603E" w:rsidRDefault="00297F9D" w:rsidP="00297F9D">
            <w:pPr>
              <w:pStyle w:val="Nagwek2"/>
              <w:spacing w:before="120"/>
              <w:outlineLvl w:val="1"/>
              <w:rPr>
                <w:rFonts w:asciiTheme="majorHAnsi" w:hAnsiTheme="majorHAnsi" w:cstheme="majorHAnsi"/>
                <w:b/>
                <w:bCs/>
                <w:sz w:val="28"/>
                <w:szCs w:val="28"/>
              </w:rPr>
            </w:pPr>
            <w:bookmarkStart w:id="10" w:name="_Toc66025948"/>
            <w:r w:rsidRPr="008B603E">
              <w:rPr>
                <w:rFonts w:asciiTheme="majorHAnsi" w:hAnsiTheme="majorHAnsi" w:cstheme="majorHAnsi"/>
                <w:b/>
                <w:bCs/>
                <w:sz w:val="28"/>
                <w:szCs w:val="28"/>
              </w:rPr>
              <w:t>II. Tryb udzielania zamówienia</w:t>
            </w:r>
            <w:bookmarkEnd w:id="10"/>
          </w:p>
        </w:tc>
      </w:tr>
    </w:tbl>
    <w:p w14:paraId="00000062" w14:textId="77777777" w:rsidR="00881017" w:rsidRPr="0097792F" w:rsidRDefault="003236C6" w:rsidP="00483ECF">
      <w:pPr>
        <w:numPr>
          <w:ilvl w:val="0"/>
          <w:numId w:val="24"/>
        </w:numPr>
        <w:spacing w:before="240"/>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Niniejsze postępowanie prowadzone jest w </w:t>
      </w:r>
      <w:r w:rsidRPr="00992C53">
        <w:rPr>
          <w:rFonts w:asciiTheme="majorHAnsi" w:hAnsiTheme="majorHAnsi" w:cstheme="majorHAnsi"/>
          <w:b/>
          <w:bCs/>
          <w:sz w:val="20"/>
          <w:szCs w:val="20"/>
        </w:rPr>
        <w:t>trybie podstawowym</w:t>
      </w:r>
      <w:r w:rsidRPr="0097792F">
        <w:rPr>
          <w:rFonts w:asciiTheme="majorHAnsi" w:hAnsiTheme="majorHAnsi" w:cstheme="majorHAnsi"/>
          <w:sz w:val="20"/>
          <w:szCs w:val="20"/>
        </w:rPr>
        <w:t xml:space="preserve"> o jakim stanowi art. 275 pkt 1 PZP oraz niniejszej Specyfikacji Warunków Zamówienia, zwaną dalej „SWZ”. </w:t>
      </w:r>
    </w:p>
    <w:p w14:paraId="00000063" w14:textId="424C2661"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przewiduje prowadzenia negocjacji. </w:t>
      </w:r>
    </w:p>
    <w:p w14:paraId="14780C1E" w14:textId="77777777" w:rsidR="0070760B" w:rsidRDefault="004B28F4" w:rsidP="0070760B">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Adres strony internetowej, na której udostępniane będą zmiany i wyjaśnienia treści SWZ oraz inne dokumenty zamówienia bezpośrednio związane z niniejszym postępowaniem</w:t>
      </w:r>
      <w:r w:rsidR="0070760B">
        <w:rPr>
          <w:rFonts w:asciiTheme="majorHAnsi" w:hAnsiTheme="majorHAnsi" w:cstheme="majorHAnsi"/>
          <w:sz w:val="20"/>
          <w:szCs w:val="20"/>
        </w:rPr>
        <w:t xml:space="preserve">: </w:t>
      </w:r>
    </w:p>
    <w:p w14:paraId="7E693A71" w14:textId="7E596F2C" w:rsidR="004B28F4" w:rsidRPr="0097792F" w:rsidRDefault="0070760B" w:rsidP="0070760B">
      <w:pPr>
        <w:ind w:left="426"/>
        <w:jc w:val="both"/>
        <w:rPr>
          <w:rFonts w:asciiTheme="majorHAnsi" w:hAnsiTheme="majorHAnsi" w:cstheme="majorHAnsi"/>
          <w:sz w:val="20"/>
          <w:szCs w:val="20"/>
        </w:rPr>
      </w:pPr>
      <w:hyperlink r:id="rId9" w:history="1">
        <w:r w:rsidRPr="000F64FA">
          <w:rPr>
            <w:rStyle w:val="Hipercze"/>
            <w:rFonts w:asciiTheme="majorHAnsi" w:hAnsiTheme="majorHAnsi" w:cstheme="majorHAnsi"/>
            <w:sz w:val="20"/>
            <w:szCs w:val="20"/>
          </w:rPr>
          <w:t>http://czastary.biuletyn.net/</w:t>
        </w:r>
      </w:hyperlink>
      <w:r>
        <w:rPr>
          <w:rFonts w:asciiTheme="majorHAnsi" w:hAnsiTheme="majorHAnsi" w:cstheme="majorHAnsi"/>
          <w:sz w:val="20"/>
          <w:szCs w:val="20"/>
        </w:rPr>
        <w:t xml:space="preserve"> zakładka-&gt;zamówienia publiczne-&gt;2021</w:t>
      </w:r>
    </w:p>
    <w:p w14:paraId="1FB28FA3" w14:textId="495FFDD4" w:rsidR="00BC1CAC" w:rsidRPr="0097792F" w:rsidRDefault="00BC1CAC"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b/>
          <w:bCs/>
          <w:sz w:val="20"/>
          <w:szCs w:val="20"/>
        </w:rPr>
        <w:t>Dane niniejszego postępowania</w:t>
      </w:r>
      <w:r w:rsidRPr="0097792F">
        <w:rPr>
          <w:rFonts w:asciiTheme="majorHAnsi" w:hAnsiTheme="majorHAnsi" w:cstheme="majorHAnsi"/>
          <w:sz w:val="20"/>
          <w:szCs w:val="20"/>
        </w:rPr>
        <w:t>:</w:t>
      </w:r>
    </w:p>
    <w:p w14:paraId="02998264" w14:textId="39084EE2" w:rsidR="00BC1CAC" w:rsidRPr="0097792F" w:rsidRDefault="004B28F4" w:rsidP="00483ECF">
      <w:pPr>
        <w:pStyle w:val="Akapitzlist"/>
        <w:numPr>
          <w:ilvl w:val="0"/>
          <w:numId w:val="38"/>
        </w:numPr>
        <w:jc w:val="both"/>
        <w:rPr>
          <w:rFonts w:asciiTheme="majorHAnsi" w:hAnsiTheme="majorHAnsi" w:cstheme="majorHAnsi"/>
          <w:sz w:val="20"/>
          <w:szCs w:val="20"/>
        </w:rPr>
      </w:pPr>
      <w:r w:rsidRPr="0097792F">
        <w:rPr>
          <w:rFonts w:asciiTheme="majorHAnsi" w:hAnsiTheme="majorHAnsi" w:cstheme="majorHAnsi"/>
          <w:sz w:val="20"/>
          <w:szCs w:val="20"/>
        </w:rPr>
        <w:t xml:space="preserve">Nr referencyjny – nr id – nadany przez Zamawiającego – </w:t>
      </w:r>
      <w:r w:rsidRPr="0097792F">
        <w:rPr>
          <w:rFonts w:asciiTheme="majorHAnsi" w:hAnsiTheme="majorHAnsi" w:cstheme="majorHAnsi"/>
          <w:b/>
          <w:bCs/>
          <w:sz w:val="20"/>
          <w:szCs w:val="20"/>
        </w:rPr>
        <w:t>ITOŚ.ZP.271.1.2021,</w:t>
      </w:r>
    </w:p>
    <w:p w14:paraId="0EC7197C" w14:textId="3A364F00" w:rsidR="004B28F4" w:rsidRPr="0097792F" w:rsidRDefault="004B28F4" w:rsidP="00483ECF">
      <w:pPr>
        <w:pStyle w:val="Akapitzlist"/>
        <w:numPr>
          <w:ilvl w:val="0"/>
          <w:numId w:val="38"/>
        </w:numPr>
        <w:jc w:val="both"/>
        <w:rPr>
          <w:rFonts w:asciiTheme="majorHAnsi" w:hAnsiTheme="majorHAnsi" w:cstheme="majorHAnsi"/>
          <w:sz w:val="20"/>
          <w:szCs w:val="20"/>
        </w:rPr>
      </w:pPr>
      <w:r w:rsidRPr="0097792F">
        <w:rPr>
          <w:rFonts w:asciiTheme="majorHAnsi" w:hAnsiTheme="majorHAnsi" w:cstheme="majorHAnsi"/>
          <w:sz w:val="20"/>
          <w:szCs w:val="20"/>
        </w:rPr>
        <w:t xml:space="preserve">Nr BZP (ogłoszenia opublikowanego w Biuletynie Zamówień Publicznych) - </w:t>
      </w:r>
      <w:r w:rsidR="0070760B" w:rsidRPr="0070760B">
        <w:rPr>
          <w:rFonts w:asciiTheme="majorHAnsi" w:hAnsiTheme="majorHAnsi" w:cstheme="majorHAnsi"/>
          <w:sz w:val="20"/>
          <w:szCs w:val="20"/>
        </w:rPr>
        <w:t>2021/BZP 00017508/01</w:t>
      </w:r>
    </w:p>
    <w:p w14:paraId="5C479C83" w14:textId="2285C30F" w:rsidR="004B28F4" w:rsidRPr="0097792F" w:rsidRDefault="004B28F4" w:rsidP="00483ECF">
      <w:pPr>
        <w:pStyle w:val="Akapitzlist"/>
        <w:numPr>
          <w:ilvl w:val="0"/>
          <w:numId w:val="38"/>
        </w:numPr>
        <w:jc w:val="both"/>
        <w:rPr>
          <w:rFonts w:asciiTheme="majorHAnsi" w:hAnsiTheme="majorHAnsi" w:cstheme="majorHAnsi"/>
          <w:sz w:val="20"/>
          <w:szCs w:val="20"/>
        </w:rPr>
      </w:pPr>
      <w:r w:rsidRPr="0097792F">
        <w:rPr>
          <w:rFonts w:asciiTheme="majorHAnsi" w:hAnsiTheme="majorHAnsi" w:cstheme="majorHAnsi"/>
          <w:sz w:val="20"/>
          <w:szCs w:val="20"/>
        </w:rPr>
        <w:t xml:space="preserve">Id postępowania (nr wygenerowany przez miniPortal) - </w:t>
      </w:r>
      <w:r w:rsidR="00E241A3" w:rsidRPr="00E241A3">
        <w:rPr>
          <w:rFonts w:asciiTheme="majorHAnsi" w:hAnsiTheme="majorHAnsi" w:cstheme="majorHAnsi"/>
          <w:sz w:val="20"/>
          <w:szCs w:val="20"/>
        </w:rPr>
        <w:t>6b2a41b1-3e70-421d-b757-f013a9ac1cf5</w:t>
      </w:r>
    </w:p>
    <w:p w14:paraId="00000064"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Szacunkowa wartość przedmiotowego zamówienia nie przekracza progów unijnych o jakich mowa w art. 3 ustawy PZP.  </w:t>
      </w:r>
    </w:p>
    <w:p w14:paraId="00000066"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aukcji elektronicznej.</w:t>
      </w:r>
    </w:p>
    <w:p w14:paraId="00000067"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złożenia oferty w postaci katalogów elektronicznych.</w:t>
      </w:r>
    </w:p>
    <w:p w14:paraId="00000068"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prowadzi postępowania w celu zawarcia umowy ramowej.</w:t>
      </w:r>
    </w:p>
    <w:p w14:paraId="00000069" w14:textId="77777777" w:rsidR="00881017" w:rsidRPr="0097792F" w:rsidRDefault="003236C6" w:rsidP="0097792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zastrzega możliwości ubiegania się o udzielenie zamówienia wyłącznie przez Wykonawców, o których mowa w art. 94 PZP </w:t>
      </w:r>
    </w:p>
    <w:p w14:paraId="0000006A" w14:textId="3C129B0B" w:rsidR="00881017" w:rsidRPr="0097792F" w:rsidRDefault="003236C6" w:rsidP="0097792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Wymagania związane z realizacją zamówienia w zakresie zatrudnienia przez wykonawcę lub </w:t>
      </w:r>
      <w:r w:rsidR="0097792F">
        <w:rPr>
          <w:rFonts w:asciiTheme="majorHAnsi" w:hAnsiTheme="majorHAnsi" w:cstheme="majorHAnsi"/>
          <w:sz w:val="20"/>
          <w:szCs w:val="20"/>
        </w:rPr>
        <w:t>p</w:t>
      </w:r>
      <w:r w:rsidRPr="0097792F">
        <w:rPr>
          <w:rFonts w:asciiTheme="majorHAnsi" w:hAnsiTheme="majorHAnsi" w:cstheme="majorHAnsi"/>
          <w:sz w:val="20"/>
          <w:szCs w:val="20"/>
        </w:rPr>
        <w:t xml:space="preserve">odwykonawcę </w:t>
      </w:r>
      <w:bookmarkStart w:id="11" w:name="_Hlk66374020"/>
      <w:r w:rsidRPr="0097792F">
        <w:rPr>
          <w:rFonts w:asciiTheme="majorHAnsi" w:hAnsiTheme="majorHAnsi" w:cstheme="majorHAnsi"/>
          <w:sz w:val="20"/>
          <w:szCs w:val="20"/>
        </w:rPr>
        <w:t>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D250BE" w:rsidRPr="0097792F">
        <w:rPr>
          <w:rFonts w:asciiTheme="majorHAnsi" w:hAnsiTheme="majorHAnsi" w:cstheme="majorHAnsi"/>
          <w:sz w:val="20"/>
          <w:szCs w:val="20"/>
        </w:rPr>
        <w:t>20</w:t>
      </w:r>
      <w:r w:rsidRPr="0097792F">
        <w:rPr>
          <w:rFonts w:asciiTheme="majorHAnsi" w:hAnsiTheme="majorHAnsi" w:cstheme="majorHAnsi"/>
          <w:sz w:val="20"/>
          <w:szCs w:val="20"/>
        </w:rPr>
        <w:t xml:space="preserve"> r. poz. 1</w:t>
      </w:r>
      <w:r w:rsidR="00D250BE" w:rsidRPr="0097792F">
        <w:rPr>
          <w:rFonts w:asciiTheme="majorHAnsi" w:hAnsiTheme="majorHAnsi" w:cstheme="majorHAnsi"/>
          <w:sz w:val="20"/>
          <w:szCs w:val="20"/>
        </w:rPr>
        <w:t>320 z późn. zm.</w:t>
      </w:r>
      <w:r w:rsidRPr="0097792F">
        <w:rPr>
          <w:rFonts w:asciiTheme="majorHAnsi" w:hAnsiTheme="majorHAnsi" w:cstheme="majorHAnsi"/>
          <w:sz w:val="20"/>
          <w:szCs w:val="20"/>
        </w:rPr>
        <w:t xml:space="preserve">) obejmują następujące rodzaje czynności: </w:t>
      </w:r>
      <w:bookmarkEnd w:id="11"/>
    </w:p>
    <w:p w14:paraId="0000006B" w14:textId="21BC76C4" w:rsidR="00881017" w:rsidRPr="0097792F" w:rsidRDefault="00D250BE" w:rsidP="00483ECF">
      <w:pPr>
        <w:numPr>
          <w:ilvl w:val="0"/>
          <w:numId w:val="13"/>
        </w:numPr>
        <w:ind w:left="852" w:hanging="418"/>
        <w:jc w:val="both"/>
        <w:rPr>
          <w:rFonts w:asciiTheme="majorHAnsi" w:hAnsiTheme="majorHAnsi" w:cstheme="majorHAnsi"/>
          <w:b/>
          <w:bCs/>
          <w:sz w:val="20"/>
          <w:szCs w:val="20"/>
        </w:rPr>
      </w:pPr>
      <w:bookmarkStart w:id="12" w:name="_Hlk66373974"/>
      <w:r w:rsidRPr="0097792F">
        <w:rPr>
          <w:rFonts w:asciiTheme="majorHAnsi" w:hAnsiTheme="majorHAnsi" w:cstheme="majorHAnsi"/>
          <w:b/>
          <w:bCs/>
          <w:sz w:val="20"/>
          <w:szCs w:val="20"/>
        </w:rPr>
        <w:t>roboty rozbiórkowe,</w:t>
      </w:r>
    </w:p>
    <w:p w14:paraId="0000006C" w14:textId="0EFEB8AD" w:rsidR="00881017" w:rsidRPr="0097792F" w:rsidRDefault="00D250BE" w:rsidP="00483ECF">
      <w:pPr>
        <w:numPr>
          <w:ilvl w:val="0"/>
          <w:numId w:val="13"/>
        </w:numPr>
        <w:ind w:left="852" w:hanging="418"/>
        <w:jc w:val="both"/>
        <w:rPr>
          <w:rFonts w:asciiTheme="majorHAnsi" w:hAnsiTheme="majorHAnsi" w:cstheme="majorHAnsi"/>
          <w:b/>
          <w:bCs/>
          <w:sz w:val="20"/>
          <w:szCs w:val="20"/>
        </w:rPr>
      </w:pPr>
      <w:r w:rsidRPr="0097792F">
        <w:rPr>
          <w:rFonts w:asciiTheme="majorHAnsi" w:hAnsiTheme="majorHAnsi" w:cstheme="majorHAnsi"/>
          <w:b/>
          <w:bCs/>
          <w:sz w:val="20"/>
          <w:szCs w:val="20"/>
        </w:rPr>
        <w:t>roboty ziemne.</w:t>
      </w:r>
    </w:p>
    <w:bookmarkEnd w:id="12"/>
    <w:p w14:paraId="0000006D" w14:textId="42B201E4" w:rsidR="00881017" w:rsidRPr="0097792F" w:rsidRDefault="003236C6" w:rsidP="00483ECF">
      <w:pPr>
        <w:numPr>
          <w:ilvl w:val="0"/>
          <w:numId w:val="24"/>
        </w:numPr>
        <w:ind w:left="426"/>
        <w:jc w:val="both"/>
        <w:rPr>
          <w:rFonts w:asciiTheme="majorHAnsi" w:hAnsiTheme="majorHAnsi" w:cstheme="majorHAnsi"/>
          <w:color w:val="000000" w:themeColor="text1"/>
          <w:sz w:val="20"/>
          <w:szCs w:val="20"/>
        </w:rPr>
      </w:pPr>
      <w:r w:rsidRPr="0097792F">
        <w:rPr>
          <w:rFonts w:asciiTheme="majorHAnsi" w:hAnsiTheme="majorHAnsi" w:cstheme="majorHAnsi"/>
          <w:color w:val="000000" w:themeColor="text1"/>
          <w:sz w:val="20"/>
          <w:szCs w:val="20"/>
        </w:rPr>
        <w:t xml:space="preserve">Szczegółowe wymagania dotyczące realizacji oraz egzekwowania wymogu zatrudnienia na podstawie stosunku pracy zostały określone we wzorze umowy stanowiącym Załącznik nr </w:t>
      </w:r>
      <w:r w:rsidR="004B1F63" w:rsidRPr="0097792F">
        <w:rPr>
          <w:rFonts w:asciiTheme="majorHAnsi" w:hAnsiTheme="majorHAnsi" w:cstheme="majorHAnsi"/>
          <w:color w:val="000000" w:themeColor="text1"/>
          <w:sz w:val="20"/>
          <w:szCs w:val="20"/>
        </w:rPr>
        <w:t>7</w:t>
      </w:r>
      <w:r w:rsidRPr="0097792F">
        <w:rPr>
          <w:rFonts w:asciiTheme="majorHAnsi" w:hAnsiTheme="majorHAnsi" w:cstheme="majorHAnsi"/>
          <w:color w:val="000000" w:themeColor="text1"/>
          <w:sz w:val="20"/>
          <w:szCs w:val="20"/>
        </w:rPr>
        <w:t xml:space="preserve"> do SWZ</w:t>
      </w:r>
      <w:r w:rsidR="004B1F63" w:rsidRPr="0097792F">
        <w:rPr>
          <w:rFonts w:asciiTheme="majorHAnsi" w:hAnsiTheme="majorHAnsi" w:cstheme="majorHAnsi"/>
          <w:color w:val="000000" w:themeColor="text1"/>
          <w:sz w:val="20"/>
          <w:szCs w:val="20"/>
        </w:rPr>
        <w:t xml:space="preserve"> – wzór umowy.</w:t>
      </w:r>
    </w:p>
    <w:p w14:paraId="0000006E"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określa dodatkowych wymagań związanych z zatrudnianiem osób, o których mowa w art. 96 ust. 2 pkt 2 PZP </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EB30FA" w14:paraId="0F746290" w14:textId="77777777" w:rsidTr="00EB30FA">
        <w:tc>
          <w:tcPr>
            <w:tcW w:w="9019" w:type="dxa"/>
            <w:shd w:val="clear" w:color="auto" w:fill="D9D9D9" w:themeFill="background1" w:themeFillShade="D9"/>
          </w:tcPr>
          <w:p w14:paraId="28EC61E5" w14:textId="748C0662" w:rsidR="00EB30FA" w:rsidRPr="008B603E" w:rsidRDefault="00EB30FA" w:rsidP="00EB30FA">
            <w:pPr>
              <w:pStyle w:val="Nagwek2"/>
              <w:spacing w:before="120"/>
              <w:outlineLvl w:val="1"/>
              <w:rPr>
                <w:rFonts w:asciiTheme="majorHAnsi" w:hAnsiTheme="majorHAnsi" w:cstheme="majorHAnsi"/>
                <w:b/>
                <w:bCs/>
                <w:sz w:val="28"/>
                <w:szCs w:val="28"/>
              </w:rPr>
            </w:pPr>
            <w:bookmarkStart w:id="13" w:name="_Toc66025949"/>
            <w:r w:rsidRPr="008B603E">
              <w:rPr>
                <w:rFonts w:asciiTheme="majorHAnsi" w:hAnsiTheme="majorHAnsi" w:cstheme="majorHAnsi"/>
                <w:b/>
                <w:bCs/>
                <w:sz w:val="28"/>
                <w:szCs w:val="28"/>
              </w:rPr>
              <w:lastRenderedPageBreak/>
              <w:t>I</w:t>
            </w:r>
            <w:r w:rsidR="008B603E" w:rsidRPr="008B603E">
              <w:rPr>
                <w:rFonts w:asciiTheme="majorHAnsi" w:hAnsiTheme="majorHAnsi" w:cstheme="majorHAnsi"/>
                <w:b/>
                <w:bCs/>
                <w:sz w:val="28"/>
                <w:szCs w:val="28"/>
              </w:rPr>
              <w:t xml:space="preserve">II. </w:t>
            </w:r>
            <w:r w:rsidRPr="008B603E">
              <w:rPr>
                <w:rFonts w:asciiTheme="majorHAnsi" w:hAnsiTheme="majorHAnsi" w:cstheme="majorHAnsi"/>
                <w:b/>
                <w:bCs/>
                <w:sz w:val="28"/>
                <w:szCs w:val="28"/>
              </w:rPr>
              <w:t>Opis przedmiotu zamówienia</w:t>
            </w:r>
            <w:bookmarkEnd w:id="13"/>
          </w:p>
        </w:tc>
      </w:tr>
    </w:tbl>
    <w:p w14:paraId="00000070" w14:textId="78470719" w:rsidR="00881017" w:rsidRPr="0097792F" w:rsidRDefault="003236C6" w:rsidP="0097792F">
      <w:pPr>
        <w:numPr>
          <w:ilvl w:val="0"/>
          <w:numId w:val="1"/>
        </w:numPr>
        <w:spacing w:before="240"/>
        <w:ind w:left="434"/>
        <w:jc w:val="both"/>
        <w:rPr>
          <w:rFonts w:asciiTheme="majorHAnsi" w:hAnsiTheme="majorHAnsi" w:cstheme="majorHAnsi"/>
          <w:b/>
          <w:bCs/>
          <w:sz w:val="20"/>
          <w:szCs w:val="20"/>
        </w:rPr>
      </w:pPr>
      <w:r w:rsidRPr="0097792F">
        <w:rPr>
          <w:rFonts w:asciiTheme="majorHAnsi" w:hAnsiTheme="majorHAnsi" w:cstheme="majorHAnsi"/>
          <w:sz w:val="20"/>
          <w:szCs w:val="20"/>
        </w:rPr>
        <w:t xml:space="preserve">Przedmiotem zamówienia jest </w:t>
      </w:r>
      <w:r w:rsidR="00EB30FA" w:rsidRPr="0097792F">
        <w:rPr>
          <w:rFonts w:asciiTheme="majorHAnsi" w:hAnsiTheme="majorHAnsi" w:cstheme="majorHAnsi"/>
          <w:b/>
          <w:bCs/>
          <w:sz w:val="20"/>
          <w:szCs w:val="20"/>
        </w:rPr>
        <w:t xml:space="preserve">przebudowa drogi gminnej nr 118103E Parcice – Radostów pierwszy </w:t>
      </w:r>
      <w:r w:rsidR="0097792F">
        <w:rPr>
          <w:rFonts w:asciiTheme="majorHAnsi" w:hAnsiTheme="majorHAnsi" w:cstheme="majorHAnsi"/>
          <w:b/>
          <w:bCs/>
          <w:sz w:val="20"/>
          <w:szCs w:val="20"/>
        </w:rPr>
        <w:br/>
      </w:r>
      <w:r w:rsidR="00EB30FA" w:rsidRPr="0097792F">
        <w:rPr>
          <w:rFonts w:asciiTheme="majorHAnsi" w:hAnsiTheme="majorHAnsi" w:cstheme="majorHAnsi"/>
          <w:b/>
          <w:bCs/>
          <w:sz w:val="20"/>
          <w:szCs w:val="20"/>
        </w:rPr>
        <w:t xml:space="preserve">o długości 310 m. </w:t>
      </w:r>
      <w:r w:rsidR="0012589D" w:rsidRPr="0097792F">
        <w:rPr>
          <w:rFonts w:asciiTheme="majorHAnsi" w:hAnsiTheme="majorHAnsi" w:cstheme="majorHAnsi"/>
          <w:sz w:val="20"/>
          <w:szCs w:val="20"/>
        </w:rPr>
        <w:t>Nr ewidencyjny gruntów: 573.</w:t>
      </w:r>
    </w:p>
    <w:p w14:paraId="00000071" w14:textId="14A4D8D4" w:rsidR="00881017" w:rsidRPr="0097792F" w:rsidRDefault="003236C6" w:rsidP="00054EA3">
      <w:pPr>
        <w:numPr>
          <w:ilvl w:val="0"/>
          <w:numId w:val="1"/>
        </w:numPr>
        <w:ind w:left="434"/>
        <w:jc w:val="both"/>
        <w:rPr>
          <w:rFonts w:asciiTheme="majorHAnsi" w:hAnsiTheme="majorHAnsi" w:cstheme="majorHAnsi"/>
          <w:sz w:val="20"/>
          <w:szCs w:val="20"/>
        </w:rPr>
      </w:pPr>
      <w:r w:rsidRPr="0097792F">
        <w:rPr>
          <w:rFonts w:asciiTheme="majorHAnsi" w:hAnsiTheme="majorHAnsi" w:cstheme="majorHAnsi"/>
          <w:sz w:val="20"/>
          <w:szCs w:val="20"/>
        </w:rPr>
        <w:t xml:space="preserve">Wspólny Słownik Zamówień CPV: </w:t>
      </w:r>
    </w:p>
    <w:tbl>
      <w:tblPr>
        <w:tblStyle w:val="Tabela-Siatka"/>
        <w:tblW w:w="8439"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163"/>
      </w:tblGrid>
      <w:tr w:rsidR="005C17A9" w:rsidRPr="0097792F" w14:paraId="2BB23B66" w14:textId="77777777" w:rsidTr="0090009B">
        <w:tc>
          <w:tcPr>
            <w:tcW w:w="1276" w:type="dxa"/>
          </w:tcPr>
          <w:p w14:paraId="419D3EC7" w14:textId="6730DE47" w:rsidR="005C17A9" w:rsidRPr="0097792F" w:rsidRDefault="005C17A9" w:rsidP="005C17A9">
            <w:pPr>
              <w:ind w:right="-102"/>
              <w:jc w:val="both"/>
              <w:rPr>
                <w:rFonts w:asciiTheme="majorHAnsi" w:hAnsiTheme="majorHAnsi" w:cstheme="majorHAnsi"/>
                <w:sz w:val="20"/>
                <w:szCs w:val="20"/>
              </w:rPr>
            </w:pPr>
            <w:r w:rsidRPr="0097792F">
              <w:rPr>
                <w:rFonts w:asciiTheme="majorHAnsi" w:hAnsiTheme="majorHAnsi" w:cstheme="majorHAnsi"/>
                <w:sz w:val="20"/>
                <w:szCs w:val="20"/>
              </w:rPr>
              <w:t>45000000-7</w:t>
            </w:r>
          </w:p>
        </w:tc>
        <w:tc>
          <w:tcPr>
            <w:tcW w:w="7163" w:type="dxa"/>
          </w:tcPr>
          <w:p w14:paraId="487E2DDC" w14:textId="642EE5FE" w:rsidR="005C17A9" w:rsidRPr="0097792F" w:rsidRDefault="005C17A9" w:rsidP="005C17A9">
            <w:pPr>
              <w:jc w:val="both"/>
              <w:rPr>
                <w:rFonts w:asciiTheme="majorHAnsi" w:hAnsiTheme="majorHAnsi" w:cstheme="majorHAnsi"/>
                <w:sz w:val="20"/>
                <w:szCs w:val="20"/>
              </w:rPr>
            </w:pPr>
            <w:r w:rsidRPr="0097792F">
              <w:rPr>
                <w:rFonts w:asciiTheme="majorHAnsi" w:hAnsiTheme="majorHAnsi" w:cstheme="majorHAnsi"/>
                <w:sz w:val="20"/>
                <w:szCs w:val="20"/>
              </w:rPr>
              <w:t>Roboty budowlane</w:t>
            </w:r>
          </w:p>
        </w:tc>
      </w:tr>
      <w:tr w:rsidR="005C17A9" w:rsidRPr="0097792F" w14:paraId="111435BF" w14:textId="77777777" w:rsidTr="0090009B">
        <w:tc>
          <w:tcPr>
            <w:tcW w:w="1276" w:type="dxa"/>
          </w:tcPr>
          <w:p w14:paraId="21A440D6" w14:textId="69B678F0" w:rsidR="005C17A9" w:rsidRPr="0097792F" w:rsidRDefault="005C17A9" w:rsidP="005C17A9">
            <w:pPr>
              <w:ind w:right="-102"/>
              <w:jc w:val="both"/>
              <w:rPr>
                <w:rFonts w:asciiTheme="majorHAnsi" w:hAnsiTheme="majorHAnsi" w:cstheme="majorHAnsi"/>
                <w:sz w:val="20"/>
                <w:szCs w:val="20"/>
              </w:rPr>
            </w:pPr>
            <w:r w:rsidRPr="0097792F">
              <w:rPr>
                <w:rFonts w:asciiTheme="majorHAnsi" w:hAnsiTheme="majorHAnsi" w:cstheme="majorHAnsi"/>
                <w:sz w:val="20"/>
                <w:szCs w:val="20"/>
              </w:rPr>
              <w:t>45200000-9</w:t>
            </w:r>
          </w:p>
        </w:tc>
        <w:tc>
          <w:tcPr>
            <w:tcW w:w="7163" w:type="dxa"/>
          </w:tcPr>
          <w:p w14:paraId="355821C4" w14:textId="62A93BC4" w:rsidR="005C17A9" w:rsidRPr="0097792F" w:rsidRDefault="005C17A9" w:rsidP="005C17A9">
            <w:pPr>
              <w:jc w:val="both"/>
              <w:rPr>
                <w:rFonts w:asciiTheme="majorHAnsi" w:hAnsiTheme="majorHAnsi" w:cstheme="majorHAnsi"/>
                <w:sz w:val="20"/>
                <w:szCs w:val="20"/>
              </w:rPr>
            </w:pPr>
            <w:r w:rsidRPr="0097792F">
              <w:rPr>
                <w:rFonts w:asciiTheme="majorHAnsi" w:hAnsiTheme="majorHAnsi" w:cstheme="majorHAnsi"/>
                <w:sz w:val="20"/>
                <w:szCs w:val="20"/>
              </w:rPr>
              <w:t>Roboty budowlane w zakresie wnoszenia kompletnych obiektów budowlanych lub ich części oraz roboty w zakresie inżynierii lądowej i wodnej</w:t>
            </w:r>
          </w:p>
        </w:tc>
      </w:tr>
      <w:tr w:rsidR="005C17A9" w:rsidRPr="0097792F" w14:paraId="0B2D42AC" w14:textId="77777777" w:rsidTr="0090009B">
        <w:tc>
          <w:tcPr>
            <w:tcW w:w="1276" w:type="dxa"/>
          </w:tcPr>
          <w:p w14:paraId="3EE91A24" w14:textId="71E1E8C7" w:rsidR="005C17A9" w:rsidRPr="0097792F" w:rsidRDefault="005C17A9" w:rsidP="005C17A9">
            <w:pPr>
              <w:ind w:right="-102"/>
              <w:jc w:val="both"/>
              <w:rPr>
                <w:rFonts w:asciiTheme="majorHAnsi" w:hAnsiTheme="majorHAnsi" w:cstheme="majorHAnsi"/>
                <w:sz w:val="20"/>
                <w:szCs w:val="20"/>
              </w:rPr>
            </w:pPr>
            <w:r w:rsidRPr="0097792F">
              <w:rPr>
                <w:rFonts w:asciiTheme="majorHAnsi" w:hAnsiTheme="majorHAnsi" w:cstheme="majorHAnsi"/>
                <w:sz w:val="20"/>
                <w:szCs w:val="20"/>
              </w:rPr>
              <w:t>45233000-9</w:t>
            </w:r>
          </w:p>
        </w:tc>
        <w:tc>
          <w:tcPr>
            <w:tcW w:w="7163" w:type="dxa"/>
          </w:tcPr>
          <w:p w14:paraId="0F9CBDE2" w14:textId="5A8BCF12" w:rsidR="005C17A9" w:rsidRPr="0097792F" w:rsidRDefault="005C17A9" w:rsidP="005C17A9">
            <w:pPr>
              <w:jc w:val="both"/>
              <w:rPr>
                <w:rFonts w:asciiTheme="majorHAnsi" w:hAnsiTheme="majorHAnsi" w:cstheme="majorHAnsi"/>
                <w:sz w:val="20"/>
                <w:szCs w:val="20"/>
              </w:rPr>
            </w:pPr>
            <w:r w:rsidRPr="0097792F">
              <w:rPr>
                <w:rFonts w:asciiTheme="majorHAnsi" w:hAnsiTheme="majorHAnsi" w:cstheme="majorHAnsi"/>
                <w:sz w:val="20"/>
                <w:szCs w:val="20"/>
              </w:rPr>
              <w:t>Roboty w zakresie konstruowania, fundamentowania oraz wykonywania</w:t>
            </w:r>
            <w:r w:rsidR="0090009B">
              <w:rPr>
                <w:rFonts w:asciiTheme="majorHAnsi" w:hAnsiTheme="majorHAnsi" w:cstheme="majorHAnsi"/>
                <w:sz w:val="20"/>
                <w:szCs w:val="20"/>
              </w:rPr>
              <w:t xml:space="preserve"> </w:t>
            </w:r>
            <w:r w:rsidRPr="0097792F">
              <w:rPr>
                <w:rFonts w:asciiTheme="majorHAnsi" w:hAnsiTheme="majorHAnsi" w:cstheme="majorHAnsi"/>
                <w:sz w:val="20"/>
                <w:szCs w:val="20"/>
              </w:rPr>
              <w:t>nawierzchni autostrad, dróg</w:t>
            </w:r>
          </w:p>
        </w:tc>
      </w:tr>
      <w:tr w:rsidR="005C17A9" w:rsidRPr="0097792F" w14:paraId="70ADF63C" w14:textId="77777777" w:rsidTr="0090009B">
        <w:tc>
          <w:tcPr>
            <w:tcW w:w="1276" w:type="dxa"/>
          </w:tcPr>
          <w:p w14:paraId="090197FF" w14:textId="29B2354C" w:rsidR="005C17A9" w:rsidRPr="0097792F" w:rsidRDefault="005C17A9" w:rsidP="005C17A9">
            <w:pPr>
              <w:ind w:right="-102"/>
              <w:jc w:val="both"/>
              <w:rPr>
                <w:rFonts w:asciiTheme="majorHAnsi" w:hAnsiTheme="majorHAnsi" w:cstheme="majorHAnsi"/>
                <w:sz w:val="20"/>
                <w:szCs w:val="20"/>
              </w:rPr>
            </w:pPr>
            <w:r w:rsidRPr="0097792F">
              <w:rPr>
                <w:rFonts w:asciiTheme="majorHAnsi" w:hAnsiTheme="majorHAnsi" w:cstheme="majorHAnsi"/>
                <w:sz w:val="20"/>
                <w:szCs w:val="20"/>
              </w:rPr>
              <w:t>45833200-1</w:t>
            </w:r>
          </w:p>
        </w:tc>
        <w:tc>
          <w:tcPr>
            <w:tcW w:w="7163" w:type="dxa"/>
          </w:tcPr>
          <w:p w14:paraId="1D30B574" w14:textId="2C25B0BA" w:rsidR="005C17A9" w:rsidRPr="0097792F" w:rsidRDefault="005C17A9" w:rsidP="005C17A9">
            <w:pPr>
              <w:jc w:val="both"/>
              <w:rPr>
                <w:rFonts w:asciiTheme="majorHAnsi" w:hAnsiTheme="majorHAnsi" w:cstheme="majorHAnsi"/>
                <w:sz w:val="20"/>
                <w:szCs w:val="20"/>
              </w:rPr>
            </w:pPr>
            <w:r w:rsidRPr="0097792F">
              <w:rPr>
                <w:rFonts w:asciiTheme="majorHAnsi" w:hAnsiTheme="majorHAnsi" w:cstheme="majorHAnsi"/>
                <w:sz w:val="20"/>
                <w:szCs w:val="20"/>
              </w:rPr>
              <w:t>Roboty w zakresie różnych nawierzchni</w:t>
            </w:r>
          </w:p>
        </w:tc>
      </w:tr>
      <w:tr w:rsidR="005C17A9" w:rsidRPr="0097792F" w14:paraId="2F5044E1" w14:textId="77777777" w:rsidTr="0090009B">
        <w:tc>
          <w:tcPr>
            <w:tcW w:w="1276" w:type="dxa"/>
          </w:tcPr>
          <w:p w14:paraId="185FECAA" w14:textId="1CCC2964" w:rsidR="005C17A9" w:rsidRPr="0097792F" w:rsidRDefault="005C17A9" w:rsidP="005C17A9">
            <w:pPr>
              <w:ind w:right="-102"/>
              <w:jc w:val="both"/>
              <w:rPr>
                <w:rFonts w:asciiTheme="majorHAnsi" w:hAnsiTheme="majorHAnsi" w:cstheme="majorHAnsi"/>
                <w:sz w:val="20"/>
                <w:szCs w:val="20"/>
              </w:rPr>
            </w:pPr>
            <w:r w:rsidRPr="0097792F">
              <w:rPr>
                <w:rFonts w:asciiTheme="majorHAnsi" w:hAnsiTheme="majorHAnsi" w:cstheme="majorHAnsi"/>
                <w:sz w:val="20"/>
                <w:szCs w:val="20"/>
              </w:rPr>
              <w:t>45233220-7</w:t>
            </w:r>
          </w:p>
        </w:tc>
        <w:tc>
          <w:tcPr>
            <w:tcW w:w="7163" w:type="dxa"/>
          </w:tcPr>
          <w:p w14:paraId="330704CF" w14:textId="0108F177" w:rsidR="005C17A9" w:rsidRPr="0097792F" w:rsidRDefault="005C17A9" w:rsidP="005C17A9">
            <w:pPr>
              <w:jc w:val="both"/>
              <w:rPr>
                <w:rFonts w:asciiTheme="majorHAnsi" w:hAnsiTheme="majorHAnsi" w:cstheme="majorHAnsi"/>
                <w:sz w:val="20"/>
                <w:szCs w:val="20"/>
              </w:rPr>
            </w:pPr>
            <w:r w:rsidRPr="0097792F">
              <w:rPr>
                <w:rFonts w:asciiTheme="majorHAnsi" w:hAnsiTheme="majorHAnsi" w:cstheme="majorHAnsi"/>
                <w:sz w:val="20"/>
                <w:szCs w:val="20"/>
              </w:rPr>
              <w:t>Roboty w zakresie nawierzchni dróg</w:t>
            </w:r>
          </w:p>
        </w:tc>
      </w:tr>
    </w:tbl>
    <w:p w14:paraId="4BD60A47" w14:textId="77777777" w:rsidR="00047850" w:rsidRPr="0097792F" w:rsidRDefault="00047850" w:rsidP="00047850">
      <w:pPr>
        <w:pStyle w:val="Akapitzlist"/>
        <w:numPr>
          <w:ilvl w:val="0"/>
          <w:numId w:val="1"/>
        </w:numPr>
        <w:ind w:left="426"/>
        <w:jc w:val="both"/>
        <w:rPr>
          <w:rFonts w:asciiTheme="majorHAnsi" w:hAnsiTheme="majorHAnsi" w:cstheme="majorHAnsi"/>
          <w:b/>
          <w:bCs/>
          <w:sz w:val="20"/>
          <w:szCs w:val="20"/>
        </w:rPr>
      </w:pPr>
      <w:r w:rsidRPr="0097792F">
        <w:rPr>
          <w:rFonts w:asciiTheme="majorHAnsi" w:hAnsiTheme="majorHAnsi" w:cstheme="majorHAnsi"/>
          <w:sz w:val="20"/>
          <w:szCs w:val="20"/>
        </w:rPr>
        <w:t>Zamawiający nie dokonuje podziału zamówienia na części. Tym samym zamawiający nie dopuszcza składania ofert częściowych, o których mowa w art. 7 pkt 15 ustawy Pzp.</w:t>
      </w:r>
    </w:p>
    <w:p w14:paraId="08598A86" w14:textId="216F7486" w:rsidR="00047850" w:rsidRPr="0097792F" w:rsidRDefault="00047850" w:rsidP="00047850">
      <w:pPr>
        <w:pStyle w:val="Akapitzlist"/>
        <w:ind w:left="426"/>
        <w:jc w:val="both"/>
        <w:rPr>
          <w:rFonts w:asciiTheme="majorHAnsi" w:hAnsiTheme="majorHAnsi" w:cstheme="majorHAnsi"/>
          <w:b/>
          <w:bCs/>
          <w:sz w:val="20"/>
          <w:szCs w:val="20"/>
        </w:rPr>
      </w:pPr>
      <w:r w:rsidRPr="0097792F">
        <w:rPr>
          <w:rFonts w:asciiTheme="majorHAnsi" w:hAnsiTheme="majorHAnsi" w:cstheme="majorHAnsi"/>
          <w:b/>
          <w:bCs/>
          <w:sz w:val="20"/>
          <w:szCs w:val="20"/>
        </w:rPr>
        <w:t>Powody niedokonania podziału:</w:t>
      </w:r>
    </w:p>
    <w:p w14:paraId="00000073" w14:textId="16ECED4E" w:rsidR="00881017" w:rsidRPr="0097792F" w:rsidRDefault="00047850" w:rsidP="00047850">
      <w:pPr>
        <w:ind w:left="426"/>
        <w:jc w:val="both"/>
        <w:rPr>
          <w:rFonts w:asciiTheme="majorHAnsi" w:hAnsiTheme="majorHAnsi" w:cstheme="majorHAnsi"/>
          <w:sz w:val="20"/>
          <w:szCs w:val="20"/>
        </w:rPr>
      </w:pPr>
      <w:r w:rsidRPr="0097792F">
        <w:rPr>
          <w:rFonts w:asciiTheme="majorHAnsi" w:hAnsiTheme="majorHAnsi" w:cstheme="majorHAnsi"/>
          <w:sz w:val="20"/>
          <w:szCs w:val="20"/>
        </w:rPr>
        <w:t>Robota budowlana będąca przedmiotem zamówienia jest do wykonania w jednym ciągu drogi, w jednej technologii, co do której maja zastosowanie te same przepisy i podział na części byłby bezzasadny.</w:t>
      </w:r>
    </w:p>
    <w:p w14:paraId="00000074" w14:textId="7623F773" w:rsidR="00881017" w:rsidRPr="0097792F" w:rsidRDefault="003236C6" w:rsidP="00054EA3">
      <w:pPr>
        <w:numPr>
          <w:ilvl w:val="0"/>
          <w:numId w:val="1"/>
        </w:numPr>
        <w:ind w:left="434"/>
        <w:jc w:val="both"/>
        <w:rPr>
          <w:rFonts w:asciiTheme="majorHAnsi" w:hAnsiTheme="majorHAnsi" w:cstheme="majorHAnsi"/>
          <w:sz w:val="20"/>
          <w:szCs w:val="20"/>
        </w:rPr>
      </w:pPr>
      <w:r w:rsidRPr="0097792F">
        <w:rPr>
          <w:rFonts w:asciiTheme="majorHAnsi" w:hAnsiTheme="majorHAnsi" w:cstheme="majorHAnsi"/>
          <w:sz w:val="20"/>
          <w:szCs w:val="20"/>
        </w:rPr>
        <w:t>Zamawiający nie dopuszcza składania ofert wariantowych oraz w postaci katalogów elektronicznych.</w:t>
      </w:r>
    </w:p>
    <w:p w14:paraId="00000075" w14:textId="049AF9CC" w:rsidR="00881017" w:rsidRPr="0097792F" w:rsidRDefault="003236C6" w:rsidP="00054EA3">
      <w:pPr>
        <w:numPr>
          <w:ilvl w:val="0"/>
          <w:numId w:val="1"/>
        </w:numPr>
        <w:ind w:left="462"/>
        <w:jc w:val="both"/>
        <w:rPr>
          <w:rFonts w:asciiTheme="majorHAnsi" w:hAnsiTheme="majorHAnsi" w:cstheme="majorHAnsi"/>
          <w:sz w:val="20"/>
          <w:szCs w:val="20"/>
        </w:rPr>
      </w:pPr>
      <w:r w:rsidRPr="0097792F">
        <w:rPr>
          <w:rFonts w:asciiTheme="majorHAnsi" w:hAnsiTheme="majorHAnsi" w:cstheme="majorHAnsi"/>
          <w:sz w:val="20"/>
          <w:szCs w:val="20"/>
        </w:rPr>
        <w:t>Zamawiający nie przewiduje udzielania zamówień, o których mowa w art. 214 ust. 1 pkt 7 i 8.</w:t>
      </w:r>
    </w:p>
    <w:p w14:paraId="15413A35" w14:textId="77777777" w:rsidR="0012589D" w:rsidRPr="0097792F" w:rsidRDefault="003236C6" w:rsidP="00054EA3">
      <w:pPr>
        <w:numPr>
          <w:ilvl w:val="0"/>
          <w:numId w:val="1"/>
        </w:numPr>
        <w:ind w:left="462"/>
        <w:jc w:val="both"/>
        <w:rPr>
          <w:rFonts w:asciiTheme="majorHAnsi" w:hAnsiTheme="majorHAnsi" w:cstheme="majorHAnsi"/>
          <w:sz w:val="20"/>
          <w:szCs w:val="20"/>
        </w:rPr>
      </w:pPr>
      <w:r w:rsidRPr="0097792F">
        <w:rPr>
          <w:rFonts w:asciiTheme="majorHAnsi" w:hAnsiTheme="majorHAnsi" w:cstheme="majorHAnsi"/>
          <w:sz w:val="20"/>
          <w:szCs w:val="20"/>
        </w:rPr>
        <w:t>Szczegółowy opis oraz sposób realizacji zamówienia zawiera</w:t>
      </w:r>
      <w:r w:rsidR="0012589D" w:rsidRPr="0097792F">
        <w:rPr>
          <w:rFonts w:asciiTheme="majorHAnsi" w:hAnsiTheme="majorHAnsi" w:cstheme="majorHAnsi"/>
          <w:sz w:val="20"/>
          <w:szCs w:val="20"/>
        </w:rPr>
        <w:t>:</w:t>
      </w:r>
    </w:p>
    <w:p w14:paraId="00000076" w14:textId="729667F8" w:rsidR="00881017" w:rsidRPr="0090009B" w:rsidRDefault="0012589D" w:rsidP="00483ECF">
      <w:pPr>
        <w:pStyle w:val="Akapitzlist"/>
        <w:numPr>
          <w:ilvl w:val="0"/>
          <w:numId w:val="28"/>
        </w:numPr>
        <w:jc w:val="both"/>
        <w:rPr>
          <w:rFonts w:asciiTheme="majorHAnsi" w:hAnsiTheme="majorHAnsi" w:cstheme="majorHAnsi"/>
          <w:sz w:val="20"/>
          <w:szCs w:val="20"/>
        </w:rPr>
      </w:pPr>
      <w:r w:rsidRPr="0090009B">
        <w:rPr>
          <w:rFonts w:asciiTheme="majorHAnsi" w:hAnsiTheme="majorHAnsi" w:cstheme="majorHAnsi"/>
          <w:sz w:val="20"/>
          <w:szCs w:val="20"/>
        </w:rPr>
        <w:t xml:space="preserve">Dokumentacja projektowa </w:t>
      </w:r>
      <w:r w:rsidR="003236C6" w:rsidRPr="0090009B">
        <w:rPr>
          <w:rFonts w:asciiTheme="majorHAnsi" w:hAnsiTheme="majorHAnsi" w:cstheme="majorHAnsi"/>
          <w:sz w:val="20"/>
          <w:szCs w:val="20"/>
        </w:rPr>
        <w:t xml:space="preserve">stanowiący </w:t>
      </w:r>
      <w:r w:rsidR="003236C6" w:rsidRPr="0090009B">
        <w:rPr>
          <w:rFonts w:asciiTheme="majorHAnsi" w:hAnsiTheme="majorHAnsi" w:cstheme="majorHAnsi"/>
          <w:b/>
          <w:sz w:val="20"/>
          <w:szCs w:val="20"/>
        </w:rPr>
        <w:t xml:space="preserve">Załącznik nr </w:t>
      </w:r>
      <w:r w:rsidR="004B1F63" w:rsidRPr="0090009B">
        <w:rPr>
          <w:rFonts w:asciiTheme="majorHAnsi" w:hAnsiTheme="majorHAnsi" w:cstheme="majorHAnsi"/>
          <w:b/>
          <w:sz w:val="20"/>
          <w:szCs w:val="20"/>
        </w:rPr>
        <w:t>8</w:t>
      </w:r>
      <w:r w:rsidR="003236C6" w:rsidRPr="0090009B">
        <w:rPr>
          <w:rFonts w:asciiTheme="majorHAnsi" w:hAnsiTheme="majorHAnsi" w:cstheme="majorHAnsi"/>
          <w:b/>
          <w:sz w:val="20"/>
          <w:szCs w:val="20"/>
        </w:rPr>
        <w:t xml:space="preserve"> do SWZ</w:t>
      </w:r>
      <w:r w:rsidR="003236C6" w:rsidRPr="0090009B">
        <w:rPr>
          <w:rFonts w:asciiTheme="majorHAnsi" w:hAnsiTheme="majorHAnsi" w:cstheme="majorHAnsi"/>
          <w:sz w:val="20"/>
          <w:szCs w:val="20"/>
        </w:rPr>
        <w:t>.</w:t>
      </w:r>
    </w:p>
    <w:p w14:paraId="492EFB31" w14:textId="3F212F81" w:rsidR="0012589D" w:rsidRPr="0090009B" w:rsidRDefault="0012589D" w:rsidP="00483ECF">
      <w:pPr>
        <w:pStyle w:val="Akapitzlist"/>
        <w:numPr>
          <w:ilvl w:val="0"/>
          <w:numId w:val="28"/>
        </w:numPr>
        <w:jc w:val="both"/>
        <w:rPr>
          <w:rFonts w:asciiTheme="majorHAnsi" w:hAnsiTheme="majorHAnsi" w:cstheme="majorHAnsi"/>
          <w:sz w:val="20"/>
          <w:szCs w:val="20"/>
        </w:rPr>
      </w:pPr>
      <w:r w:rsidRPr="0090009B">
        <w:rPr>
          <w:rFonts w:asciiTheme="majorHAnsi" w:hAnsiTheme="majorHAnsi" w:cstheme="majorHAnsi"/>
          <w:sz w:val="20"/>
          <w:szCs w:val="20"/>
        </w:rPr>
        <w:t xml:space="preserve">Specyfikacje techniczne stanowiące </w:t>
      </w:r>
      <w:r w:rsidRPr="0090009B">
        <w:rPr>
          <w:rFonts w:asciiTheme="majorHAnsi" w:hAnsiTheme="majorHAnsi" w:cstheme="majorHAnsi"/>
          <w:b/>
          <w:bCs/>
          <w:sz w:val="20"/>
          <w:szCs w:val="20"/>
        </w:rPr>
        <w:t xml:space="preserve">Załącznik nr </w:t>
      </w:r>
      <w:r w:rsidR="004B1F63" w:rsidRPr="0090009B">
        <w:rPr>
          <w:rFonts w:asciiTheme="majorHAnsi" w:hAnsiTheme="majorHAnsi" w:cstheme="majorHAnsi"/>
          <w:b/>
          <w:bCs/>
          <w:sz w:val="20"/>
          <w:szCs w:val="20"/>
        </w:rPr>
        <w:t>9</w:t>
      </w:r>
      <w:r w:rsidRPr="0090009B">
        <w:rPr>
          <w:rFonts w:asciiTheme="majorHAnsi" w:hAnsiTheme="majorHAnsi" w:cstheme="majorHAnsi"/>
          <w:b/>
          <w:bCs/>
          <w:sz w:val="20"/>
          <w:szCs w:val="20"/>
        </w:rPr>
        <w:t xml:space="preserve"> do SWZ</w:t>
      </w:r>
      <w:r w:rsidRPr="0090009B">
        <w:rPr>
          <w:rFonts w:asciiTheme="majorHAnsi" w:hAnsiTheme="majorHAnsi" w:cstheme="majorHAnsi"/>
          <w:sz w:val="20"/>
          <w:szCs w:val="20"/>
        </w:rPr>
        <w:t>.</w:t>
      </w:r>
    </w:p>
    <w:p w14:paraId="650E2E0F" w14:textId="64F5C5EE" w:rsidR="0012589D" w:rsidRPr="0090009B" w:rsidRDefault="0012589D" w:rsidP="00483ECF">
      <w:pPr>
        <w:pStyle w:val="Akapitzlist"/>
        <w:numPr>
          <w:ilvl w:val="0"/>
          <w:numId w:val="28"/>
        </w:numPr>
        <w:jc w:val="both"/>
        <w:rPr>
          <w:rFonts w:asciiTheme="majorHAnsi" w:hAnsiTheme="majorHAnsi" w:cstheme="majorHAnsi"/>
          <w:sz w:val="20"/>
          <w:szCs w:val="20"/>
        </w:rPr>
      </w:pPr>
      <w:r w:rsidRPr="0090009B">
        <w:rPr>
          <w:rFonts w:asciiTheme="majorHAnsi" w:hAnsiTheme="majorHAnsi" w:cstheme="majorHAnsi"/>
          <w:sz w:val="20"/>
          <w:szCs w:val="20"/>
        </w:rPr>
        <w:t xml:space="preserve">Przedmiar robót stanowiący </w:t>
      </w:r>
      <w:r w:rsidRPr="0090009B">
        <w:rPr>
          <w:rFonts w:asciiTheme="majorHAnsi" w:hAnsiTheme="majorHAnsi" w:cstheme="majorHAnsi"/>
          <w:b/>
          <w:sz w:val="20"/>
          <w:szCs w:val="20"/>
        </w:rPr>
        <w:t xml:space="preserve">Załącznik nr </w:t>
      </w:r>
      <w:r w:rsidR="004B1F63" w:rsidRPr="0090009B">
        <w:rPr>
          <w:rFonts w:asciiTheme="majorHAnsi" w:hAnsiTheme="majorHAnsi" w:cstheme="majorHAnsi"/>
          <w:b/>
          <w:sz w:val="20"/>
          <w:szCs w:val="20"/>
        </w:rPr>
        <w:t>10</w:t>
      </w:r>
      <w:r w:rsidRPr="0090009B">
        <w:rPr>
          <w:rFonts w:asciiTheme="majorHAnsi" w:hAnsiTheme="majorHAnsi" w:cstheme="majorHAnsi"/>
          <w:b/>
          <w:sz w:val="20"/>
          <w:szCs w:val="20"/>
        </w:rPr>
        <w:t xml:space="preserve"> do SWZ</w:t>
      </w:r>
      <w:r w:rsidRPr="0090009B">
        <w:rPr>
          <w:rFonts w:asciiTheme="majorHAnsi" w:hAnsiTheme="majorHAnsi" w:cstheme="majorHAnsi"/>
          <w:sz w:val="20"/>
          <w:szCs w:val="20"/>
        </w:rPr>
        <w:t>.</w:t>
      </w:r>
    </w:p>
    <w:p w14:paraId="7230C572" w14:textId="0992EC26" w:rsidR="0012589D" w:rsidRPr="0097792F" w:rsidRDefault="0012589D" w:rsidP="0012589D">
      <w:pPr>
        <w:ind w:left="462"/>
        <w:jc w:val="both"/>
        <w:rPr>
          <w:rFonts w:asciiTheme="majorHAnsi" w:hAnsiTheme="majorHAnsi" w:cstheme="majorHAnsi"/>
          <w:sz w:val="20"/>
          <w:szCs w:val="20"/>
        </w:rPr>
      </w:pPr>
      <w:r w:rsidRPr="0097792F">
        <w:rPr>
          <w:rFonts w:asciiTheme="majorHAnsi" w:hAnsiTheme="majorHAnsi" w:cstheme="majorHAnsi"/>
          <w:sz w:val="20"/>
          <w:szCs w:val="20"/>
        </w:rPr>
        <w:t xml:space="preserve">Przedmiar robót ma charakter poglądowy. </w:t>
      </w:r>
    </w:p>
    <w:p w14:paraId="647A2314" w14:textId="77777777" w:rsidR="00CB5177" w:rsidRPr="00CB5177" w:rsidRDefault="00CB5177" w:rsidP="0012589D">
      <w:pPr>
        <w:ind w:left="462"/>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1351483C" w14:textId="77777777" w:rsidTr="00CD7695">
        <w:tc>
          <w:tcPr>
            <w:tcW w:w="9019" w:type="dxa"/>
            <w:shd w:val="clear" w:color="auto" w:fill="D9D9D9" w:themeFill="background1" w:themeFillShade="D9"/>
          </w:tcPr>
          <w:p w14:paraId="72A732B5" w14:textId="3ADDCB72" w:rsidR="00CD7695" w:rsidRPr="008B603E" w:rsidRDefault="008B603E" w:rsidP="00CD7695">
            <w:pPr>
              <w:pStyle w:val="Nagwek2"/>
              <w:spacing w:before="120"/>
              <w:outlineLvl w:val="1"/>
              <w:rPr>
                <w:rFonts w:asciiTheme="majorHAnsi" w:hAnsiTheme="majorHAnsi" w:cstheme="majorHAnsi"/>
                <w:b/>
                <w:bCs/>
                <w:sz w:val="28"/>
                <w:szCs w:val="28"/>
              </w:rPr>
            </w:pPr>
            <w:bookmarkStart w:id="14" w:name="_Toc66025950"/>
            <w:r w:rsidRPr="008B603E">
              <w:rPr>
                <w:rFonts w:asciiTheme="majorHAnsi" w:hAnsiTheme="majorHAnsi" w:cstheme="majorHAnsi"/>
                <w:b/>
                <w:bCs/>
                <w:sz w:val="28"/>
                <w:szCs w:val="28"/>
              </w:rPr>
              <w:t>I</w:t>
            </w:r>
            <w:r w:rsidR="00CD7695" w:rsidRPr="008B603E">
              <w:rPr>
                <w:rFonts w:asciiTheme="majorHAnsi" w:hAnsiTheme="majorHAnsi" w:cstheme="majorHAnsi"/>
                <w:b/>
                <w:bCs/>
                <w:sz w:val="28"/>
                <w:szCs w:val="28"/>
              </w:rPr>
              <w:t>V. Wizja lokalna</w:t>
            </w:r>
            <w:bookmarkEnd w:id="14"/>
          </w:p>
        </w:tc>
      </w:tr>
    </w:tbl>
    <w:p w14:paraId="297506CF" w14:textId="77777777" w:rsidR="00CB5177" w:rsidRPr="0097792F" w:rsidRDefault="00CB5177" w:rsidP="00CB5177">
      <w:pPr>
        <w:pStyle w:val="Akapitzlist"/>
        <w:numPr>
          <w:ilvl w:val="3"/>
          <w:numId w:val="1"/>
        </w:numPr>
        <w:spacing w:before="120" w:after="40"/>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w:t>
      </w:r>
      <w:r w:rsidRPr="0097792F">
        <w:rPr>
          <w:rFonts w:asciiTheme="majorHAnsi" w:hAnsiTheme="majorHAnsi" w:cstheme="majorHAnsi"/>
          <w:b/>
          <w:bCs/>
          <w:sz w:val="20"/>
          <w:szCs w:val="20"/>
        </w:rPr>
        <w:t>nie przewiduje</w:t>
      </w:r>
      <w:r w:rsidRPr="0097792F">
        <w:rPr>
          <w:rFonts w:asciiTheme="majorHAnsi" w:hAnsiTheme="majorHAnsi" w:cstheme="majorHAnsi"/>
          <w:sz w:val="20"/>
          <w:szCs w:val="20"/>
        </w:rPr>
        <w:t xml:space="preserve"> obowiązku odbycia przez wykonawcę wizji lokalnej oraz sprawdzenia przez wykonawcę dokumentów niezbędnych do realizacji zamówienia dostępnych na miejscu u zamawiającego.</w:t>
      </w:r>
    </w:p>
    <w:p w14:paraId="00000078" w14:textId="3CA095BA" w:rsidR="00CD7695" w:rsidRPr="0097792F" w:rsidRDefault="00CB5177" w:rsidP="0090009B">
      <w:pPr>
        <w:pStyle w:val="Akapitzlist"/>
        <w:numPr>
          <w:ilvl w:val="3"/>
          <w:numId w:val="1"/>
        </w:numPr>
        <w:spacing w:before="120" w:after="40"/>
        <w:ind w:left="426"/>
        <w:jc w:val="both"/>
        <w:rPr>
          <w:rFonts w:asciiTheme="majorHAnsi" w:hAnsiTheme="majorHAnsi" w:cstheme="majorHAnsi"/>
          <w:sz w:val="20"/>
          <w:szCs w:val="20"/>
        </w:rPr>
      </w:pPr>
      <w:r w:rsidRPr="0097792F">
        <w:rPr>
          <w:rFonts w:asciiTheme="majorHAnsi" w:hAnsiTheme="majorHAnsi" w:cstheme="majorHAnsi"/>
          <w:sz w:val="20"/>
          <w:szCs w:val="20"/>
        </w:rPr>
        <w:t>Jednakże, gdy wykonawca chciałby odbyć wizję lokalną, lub zapoznać się z dokumentacją znajdującą się na miejscu u Zamawiającego, należy w tym celu, skontaktować się z osobami wyznaczonymi do komunikowania się z wykonawcami.</w:t>
      </w:r>
    </w:p>
    <w:p w14:paraId="779CC3C7" w14:textId="77777777" w:rsidR="00CB5177" w:rsidRPr="00CB5177" w:rsidRDefault="00CB5177" w:rsidP="00CB5177">
      <w:pPr>
        <w:pStyle w:val="Akapitzlist"/>
        <w:spacing w:before="120" w:after="40"/>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7DEAB437" w14:textId="77777777" w:rsidTr="00CD7695">
        <w:tc>
          <w:tcPr>
            <w:tcW w:w="9019" w:type="dxa"/>
            <w:shd w:val="clear" w:color="auto" w:fill="D9D9D9" w:themeFill="background1" w:themeFillShade="D9"/>
          </w:tcPr>
          <w:p w14:paraId="3BB3DB23" w14:textId="69D2B957" w:rsidR="00CD7695" w:rsidRPr="008B603E" w:rsidRDefault="00CD7695" w:rsidP="00CD7695">
            <w:pPr>
              <w:pStyle w:val="Nagwek2"/>
              <w:spacing w:before="120"/>
              <w:outlineLvl w:val="1"/>
              <w:rPr>
                <w:rFonts w:asciiTheme="majorHAnsi" w:hAnsiTheme="majorHAnsi" w:cstheme="majorHAnsi"/>
                <w:b/>
                <w:bCs/>
                <w:sz w:val="28"/>
                <w:szCs w:val="28"/>
              </w:rPr>
            </w:pPr>
            <w:bookmarkStart w:id="15" w:name="_Toc66025951"/>
            <w:r w:rsidRPr="008B603E">
              <w:rPr>
                <w:rFonts w:asciiTheme="majorHAnsi" w:hAnsiTheme="majorHAnsi" w:cstheme="majorHAnsi"/>
                <w:b/>
                <w:bCs/>
                <w:sz w:val="28"/>
                <w:szCs w:val="28"/>
              </w:rPr>
              <w:t>V. Podwykonawstwo</w:t>
            </w:r>
            <w:bookmarkEnd w:id="15"/>
          </w:p>
        </w:tc>
      </w:tr>
    </w:tbl>
    <w:p w14:paraId="0000007B" w14:textId="541D3225" w:rsidR="00881017" w:rsidRPr="0097792F" w:rsidRDefault="003236C6" w:rsidP="00483ECF">
      <w:pPr>
        <w:numPr>
          <w:ilvl w:val="0"/>
          <w:numId w:val="10"/>
        </w:numPr>
        <w:spacing w:before="240"/>
        <w:jc w:val="both"/>
        <w:rPr>
          <w:rFonts w:asciiTheme="majorHAnsi" w:hAnsiTheme="majorHAnsi" w:cstheme="majorHAnsi"/>
          <w:sz w:val="20"/>
          <w:szCs w:val="20"/>
        </w:rPr>
      </w:pPr>
      <w:r w:rsidRPr="0097792F">
        <w:rPr>
          <w:rFonts w:asciiTheme="majorHAnsi" w:hAnsiTheme="majorHAnsi" w:cstheme="majorHAnsi"/>
          <w:sz w:val="20"/>
          <w:szCs w:val="20"/>
        </w:rPr>
        <w:t xml:space="preserve">Wykonawca może powierzyć wykonanie części zamówienia podwykonawcy (podwykonawcom). </w:t>
      </w:r>
    </w:p>
    <w:p w14:paraId="0000007C" w14:textId="7F1992B9" w:rsidR="00881017" w:rsidRPr="0097792F" w:rsidRDefault="003236C6" w:rsidP="00483ECF">
      <w:pPr>
        <w:numPr>
          <w:ilvl w:val="0"/>
          <w:numId w:val="10"/>
        </w:numPr>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w:t>
      </w:r>
      <w:r w:rsidRPr="0097792F">
        <w:rPr>
          <w:rFonts w:asciiTheme="majorHAnsi" w:hAnsiTheme="majorHAnsi" w:cstheme="majorHAnsi"/>
          <w:b/>
          <w:sz w:val="20"/>
          <w:szCs w:val="20"/>
        </w:rPr>
        <w:t>nie zastrzega</w:t>
      </w:r>
      <w:r w:rsidRPr="0097792F">
        <w:rPr>
          <w:rFonts w:asciiTheme="majorHAnsi" w:hAnsiTheme="majorHAnsi" w:cstheme="majorHAnsi"/>
          <w:sz w:val="20"/>
          <w:szCs w:val="20"/>
        </w:rPr>
        <w:t xml:space="preserve"> obowiązku osobistego wykonania przez Wykonawcę kluczowych części zamówienia.</w:t>
      </w:r>
    </w:p>
    <w:p w14:paraId="0000007D" w14:textId="131EC8E2" w:rsidR="00881017" w:rsidRPr="0097792F" w:rsidRDefault="003236C6" w:rsidP="00483ECF">
      <w:pPr>
        <w:numPr>
          <w:ilvl w:val="0"/>
          <w:numId w:val="10"/>
        </w:numPr>
        <w:jc w:val="both"/>
        <w:rPr>
          <w:rFonts w:asciiTheme="majorHAnsi" w:hAnsiTheme="majorHAnsi" w:cstheme="majorHAnsi"/>
          <w:sz w:val="20"/>
          <w:szCs w:val="20"/>
        </w:rPr>
      </w:pPr>
      <w:r w:rsidRPr="0097792F">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CD7695" w:rsidRPr="0097792F">
        <w:rPr>
          <w:rFonts w:asciiTheme="majorHAnsi" w:hAnsiTheme="majorHAnsi" w:cstheme="majorHAnsi"/>
          <w:sz w:val="20"/>
          <w:szCs w:val="20"/>
        </w:rPr>
        <w:t>w</w:t>
      </w:r>
      <w:r w:rsidRPr="0097792F">
        <w:rPr>
          <w:rFonts w:asciiTheme="majorHAnsi" w:hAnsiTheme="majorHAnsi" w:cstheme="majorHAnsi"/>
          <w:sz w:val="20"/>
          <w:szCs w:val="20"/>
        </w:rPr>
        <w:t>ykonawców.</w:t>
      </w:r>
    </w:p>
    <w:p w14:paraId="4A0DC9D3" w14:textId="77777777" w:rsidR="00EB7B4D" w:rsidRPr="00EB7B4D" w:rsidRDefault="00EB7B4D" w:rsidP="00EB7B4D">
      <w:pPr>
        <w:ind w:left="453"/>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2E0CE2E0" w14:textId="77777777" w:rsidTr="00EB7B4D">
        <w:tc>
          <w:tcPr>
            <w:tcW w:w="9019" w:type="dxa"/>
            <w:shd w:val="clear" w:color="auto" w:fill="D9D9D9" w:themeFill="background1" w:themeFillShade="D9"/>
          </w:tcPr>
          <w:p w14:paraId="4C993ED9" w14:textId="1F0D3B61" w:rsidR="00EB7B4D" w:rsidRPr="008B603E" w:rsidRDefault="00EB7B4D" w:rsidP="00EB7B4D">
            <w:pPr>
              <w:pStyle w:val="Nagwek2"/>
              <w:spacing w:before="120"/>
              <w:outlineLvl w:val="1"/>
              <w:rPr>
                <w:rFonts w:asciiTheme="majorHAnsi" w:hAnsiTheme="majorHAnsi" w:cstheme="majorHAnsi"/>
                <w:b/>
                <w:bCs/>
                <w:sz w:val="28"/>
                <w:szCs w:val="28"/>
              </w:rPr>
            </w:pPr>
            <w:bookmarkStart w:id="16" w:name="_Toc66025952"/>
            <w:r w:rsidRPr="008B603E">
              <w:rPr>
                <w:rFonts w:asciiTheme="majorHAnsi" w:hAnsiTheme="majorHAnsi" w:cstheme="majorHAnsi"/>
                <w:b/>
                <w:bCs/>
                <w:sz w:val="28"/>
                <w:szCs w:val="28"/>
              </w:rPr>
              <w:t>VI. Termin wykonania zamówienia</w:t>
            </w:r>
            <w:bookmarkEnd w:id="16"/>
          </w:p>
        </w:tc>
      </w:tr>
    </w:tbl>
    <w:p w14:paraId="0000007F" w14:textId="104D039B" w:rsidR="00881017" w:rsidRPr="0090009B" w:rsidRDefault="003236C6" w:rsidP="00483ECF">
      <w:pPr>
        <w:numPr>
          <w:ilvl w:val="0"/>
          <w:numId w:val="14"/>
        </w:numPr>
        <w:ind w:left="425" w:hanging="357"/>
        <w:jc w:val="both"/>
        <w:rPr>
          <w:rFonts w:asciiTheme="majorHAnsi" w:hAnsiTheme="majorHAnsi" w:cstheme="majorHAnsi"/>
        </w:rPr>
      </w:pPr>
      <w:r w:rsidRPr="0097792F">
        <w:rPr>
          <w:rFonts w:asciiTheme="majorHAnsi" w:hAnsiTheme="majorHAnsi" w:cstheme="majorHAnsi"/>
          <w:sz w:val="20"/>
          <w:szCs w:val="20"/>
        </w:rPr>
        <w:t xml:space="preserve">Termin realizacji zamówienia wynosi: </w:t>
      </w:r>
      <w:r w:rsidR="0090009B" w:rsidRPr="0090009B">
        <w:rPr>
          <w:rFonts w:asciiTheme="majorHAnsi" w:hAnsiTheme="majorHAnsi" w:cstheme="majorHAnsi"/>
          <w:b/>
          <w:bCs/>
          <w:u w:val="single"/>
        </w:rPr>
        <w:t>4</w:t>
      </w:r>
      <w:r w:rsidR="00EB7B4D" w:rsidRPr="0090009B">
        <w:rPr>
          <w:rFonts w:asciiTheme="majorHAnsi" w:hAnsiTheme="majorHAnsi" w:cstheme="majorHAnsi"/>
          <w:b/>
          <w:bCs/>
          <w:u w:val="single"/>
        </w:rPr>
        <w:t xml:space="preserve"> miesi</w:t>
      </w:r>
      <w:r w:rsidR="0090009B" w:rsidRPr="0090009B">
        <w:rPr>
          <w:rFonts w:asciiTheme="majorHAnsi" w:hAnsiTheme="majorHAnsi" w:cstheme="majorHAnsi"/>
          <w:b/>
          <w:bCs/>
          <w:u w:val="single"/>
        </w:rPr>
        <w:t>ące</w:t>
      </w:r>
      <w:r w:rsidR="00EB7B4D" w:rsidRPr="0090009B">
        <w:rPr>
          <w:rFonts w:asciiTheme="majorHAnsi" w:hAnsiTheme="majorHAnsi" w:cstheme="majorHAnsi"/>
          <w:b/>
          <w:bCs/>
        </w:rPr>
        <w:t xml:space="preserve"> </w:t>
      </w:r>
      <w:r w:rsidR="00EB7B4D" w:rsidRPr="0090009B">
        <w:rPr>
          <w:rFonts w:asciiTheme="majorHAnsi" w:hAnsiTheme="majorHAnsi" w:cstheme="majorHAnsi"/>
        </w:rPr>
        <w:t>od daty zawarcia umowy.</w:t>
      </w:r>
    </w:p>
    <w:p w14:paraId="00000080" w14:textId="604D7277" w:rsidR="00881017" w:rsidRPr="0097792F" w:rsidRDefault="003236C6" w:rsidP="00483ECF">
      <w:pPr>
        <w:numPr>
          <w:ilvl w:val="0"/>
          <w:numId w:val="14"/>
        </w:numPr>
        <w:ind w:left="425" w:hanging="357"/>
        <w:jc w:val="both"/>
        <w:rPr>
          <w:rFonts w:asciiTheme="majorHAnsi" w:hAnsiTheme="majorHAnsi" w:cstheme="majorHAnsi"/>
          <w:sz w:val="20"/>
          <w:szCs w:val="20"/>
        </w:rPr>
      </w:pPr>
      <w:r w:rsidRPr="0097792F">
        <w:rPr>
          <w:rFonts w:asciiTheme="majorHAnsi" w:hAnsiTheme="majorHAnsi" w:cstheme="majorHAnsi"/>
          <w:sz w:val="20"/>
          <w:szCs w:val="20"/>
        </w:rPr>
        <w:t xml:space="preserve">Szczegółowe zagadnienia dotyczące terminu realizacji umowy uregulowane są we wzorze umowy stanowiącej </w:t>
      </w:r>
      <w:r w:rsidRPr="0090009B">
        <w:rPr>
          <w:rFonts w:asciiTheme="majorHAnsi" w:hAnsiTheme="majorHAnsi" w:cstheme="majorHAnsi"/>
          <w:b/>
          <w:sz w:val="20"/>
          <w:szCs w:val="20"/>
        </w:rPr>
        <w:t xml:space="preserve">załącznik nr </w:t>
      </w:r>
      <w:r w:rsidR="004B1F63" w:rsidRPr="0090009B">
        <w:rPr>
          <w:rFonts w:asciiTheme="majorHAnsi" w:hAnsiTheme="majorHAnsi" w:cstheme="majorHAnsi"/>
          <w:b/>
          <w:sz w:val="20"/>
          <w:szCs w:val="20"/>
        </w:rPr>
        <w:t>7</w:t>
      </w:r>
      <w:r w:rsidRPr="0090009B">
        <w:rPr>
          <w:rFonts w:asciiTheme="majorHAnsi" w:hAnsiTheme="majorHAnsi" w:cstheme="majorHAnsi"/>
          <w:b/>
          <w:sz w:val="20"/>
          <w:szCs w:val="20"/>
        </w:rPr>
        <w:t xml:space="preserve"> do SWZ</w:t>
      </w:r>
      <w:r w:rsidRPr="0090009B">
        <w:rPr>
          <w:rFonts w:asciiTheme="majorHAnsi" w:hAnsiTheme="majorHAnsi" w:cstheme="majorHAnsi"/>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07F5E9B8" w14:textId="77777777" w:rsidTr="00EB7B4D">
        <w:tc>
          <w:tcPr>
            <w:tcW w:w="9019" w:type="dxa"/>
            <w:shd w:val="clear" w:color="auto" w:fill="D9D9D9" w:themeFill="background1" w:themeFillShade="D9"/>
          </w:tcPr>
          <w:p w14:paraId="78F2716A" w14:textId="44E785C6" w:rsidR="00EB7B4D" w:rsidRPr="008B603E" w:rsidRDefault="00EB7B4D" w:rsidP="005C17A9">
            <w:pPr>
              <w:pStyle w:val="Nagwek2"/>
              <w:tabs>
                <w:tab w:val="left" w:pos="0"/>
              </w:tabs>
              <w:spacing w:before="120"/>
              <w:outlineLvl w:val="1"/>
              <w:rPr>
                <w:rFonts w:asciiTheme="majorHAnsi" w:hAnsiTheme="majorHAnsi" w:cstheme="majorHAnsi"/>
                <w:b/>
                <w:bCs/>
                <w:sz w:val="28"/>
                <w:szCs w:val="28"/>
              </w:rPr>
            </w:pPr>
            <w:bookmarkStart w:id="17" w:name="_Toc66025953"/>
            <w:r w:rsidRPr="008B603E">
              <w:rPr>
                <w:rFonts w:asciiTheme="majorHAnsi" w:hAnsiTheme="majorHAnsi" w:cstheme="majorHAnsi"/>
                <w:b/>
                <w:bCs/>
                <w:sz w:val="28"/>
                <w:szCs w:val="28"/>
              </w:rPr>
              <w:lastRenderedPageBreak/>
              <w:t>VII. Warunki udziału w postępowaniu</w:t>
            </w:r>
            <w:bookmarkEnd w:id="17"/>
          </w:p>
        </w:tc>
      </w:tr>
    </w:tbl>
    <w:p w14:paraId="00000082" w14:textId="27A9E126" w:rsidR="00881017" w:rsidRPr="00FB6589" w:rsidRDefault="003236C6" w:rsidP="00483ECF">
      <w:pPr>
        <w:numPr>
          <w:ilvl w:val="0"/>
          <w:numId w:val="19"/>
        </w:numPr>
        <w:spacing w:before="240"/>
        <w:ind w:left="426" w:right="20"/>
        <w:jc w:val="both"/>
        <w:rPr>
          <w:rFonts w:asciiTheme="majorHAnsi" w:hAnsiTheme="majorHAnsi" w:cstheme="majorHAnsi"/>
          <w:sz w:val="20"/>
          <w:szCs w:val="20"/>
        </w:rPr>
      </w:pPr>
      <w:r w:rsidRPr="00FB6589">
        <w:rPr>
          <w:rFonts w:asciiTheme="majorHAnsi" w:hAnsiTheme="majorHAnsi" w:cstheme="majorHAnsi"/>
          <w:sz w:val="20"/>
          <w:szCs w:val="20"/>
        </w:rPr>
        <w:t xml:space="preserve">O udzielenie zamówienia mogą ubiegać się Wykonawcy, którzy nie podlegają wykluczeniu na zasadach określonych w </w:t>
      </w:r>
      <w:r w:rsidRPr="00FB6589">
        <w:rPr>
          <w:rFonts w:asciiTheme="majorHAnsi" w:hAnsiTheme="majorHAnsi" w:cstheme="majorHAnsi"/>
          <w:b/>
          <w:bCs/>
          <w:color w:val="000000" w:themeColor="text1"/>
          <w:sz w:val="20"/>
          <w:szCs w:val="20"/>
        </w:rPr>
        <w:t xml:space="preserve">Rozdziale </w:t>
      </w:r>
      <w:r w:rsidR="000E33D2" w:rsidRPr="00FB6589">
        <w:rPr>
          <w:rFonts w:asciiTheme="majorHAnsi" w:hAnsiTheme="majorHAnsi" w:cstheme="majorHAnsi"/>
          <w:b/>
          <w:bCs/>
          <w:color w:val="000000" w:themeColor="text1"/>
          <w:sz w:val="20"/>
          <w:szCs w:val="20"/>
        </w:rPr>
        <w:t>VIII</w:t>
      </w:r>
      <w:r w:rsidRPr="00FB6589">
        <w:rPr>
          <w:rFonts w:asciiTheme="majorHAnsi" w:hAnsiTheme="majorHAnsi" w:cstheme="majorHAnsi"/>
          <w:b/>
          <w:bCs/>
          <w:color w:val="000000" w:themeColor="text1"/>
          <w:sz w:val="20"/>
          <w:szCs w:val="20"/>
        </w:rPr>
        <w:t xml:space="preserve"> SWZ</w:t>
      </w:r>
      <w:r w:rsidRPr="00FB6589">
        <w:rPr>
          <w:rFonts w:asciiTheme="majorHAnsi" w:hAnsiTheme="majorHAnsi" w:cstheme="majorHAnsi"/>
          <w:color w:val="FF0000"/>
          <w:sz w:val="20"/>
          <w:szCs w:val="20"/>
        </w:rPr>
        <w:t xml:space="preserve">, </w:t>
      </w:r>
      <w:r w:rsidRPr="00FB6589">
        <w:rPr>
          <w:rFonts w:asciiTheme="majorHAnsi" w:hAnsiTheme="majorHAnsi" w:cstheme="majorHAnsi"/>
          <w:sz w:val="20"/>
          <w:szCs w:val="20"/>
        </w:rPr>
        <w:t>oraz spełniają określone przez Zamawiającego warunki</w:t>
      </w:r>
      <w:r w:rsidRPr="00FB6589">
        <w:rPr>
          <w:rFonts w:asciiTheme="majorHAnsi" w:hAnsiTheme="majorHAnsi" w:cstheme="majorHAnsi"/>
          <w:b/>
          <w:sz w:val="20"/>
          <w:szCs w:val="20"/>
          <w:highlight w:val="white"/>
        </w:rPr>
        <w:t xml:space="preserve"> </w:t>
      </w:r>
      <w:r w:rsidRPr="00FB6589">
        <w:rPr>
          <w:rFonts w:asciiTheme="majorHAnsi" w:hAnsiTheme="majorHAnsi" w:cstheme="majorHAnsi"/>
          <w:sz w:val="20"/>
          <w:szCs w:val="20"/>
          <w:highlight w:val="white"/>
        </w:rPr>
        <w:t xml:space="preserve">udziału </w:t>
      </w:r>
      <w:r w:rsidR="00FB6589">
        <w:rPr>
          <w:rFonts w:asciiTheme="majorHAnsi" w:hAnsiTheme="majorHAnsi" w:cstheme="majorHAnsi"/>
          <w:sz w:val="20"/>
          <w:szCs w:val="20"/>
          <w:highlight w:val="white"/>
        </w:rPr>
        <w:br/>
      </w:r>
      <w:r w:rsidRPr="00FB6589">
        <w:rPr>
          <w:rFonts w:asciiTheme="majorHAnsi" w:hAnsiTheme="majorHAnsi" w:cstheme="majorHAnsi"/>
          <w:sz w:val="20"/>
          <w:szCs w:val="20"/>
          <w:highlight w:val="white"/>
        </w:rPr>
        <w:t>w postępowaniu.</w:t>
      </w:r>
    </w:p>
    <w:p w14:paraId="00000083" w14:textId="77777777" w:rsidR="00881017" w:rsidRPr="00FB6589" w:rsidRDefault="003236C6" w:rsidP="00483ECF">
      <w:pPr>
        <w:numPr>
          <w:ilvl w:val="0"/>
          <w:numId w:val="19"/>
        </w:numPr>
        <w:ind w:left="426" w:right="20"/>
        <w:jc w:val="both"/>
        <w:rPr>
          <w:rFonts w:asciiTheme="majorHAnsi" w:hAnsiTheme="majorHAnsi" w:cstheme="majorHAnsi"/>
          <w:sz w:val="20"/>
          <w:szCs w:val="20"/>
        </w:rPr>
      </w:pPr>
      <w:r w:rsidRPr="00FB6589">
        <w:rPr>
          <w:rFonts w:asciiTheme="majorHAnsi" w:hAnsiTheme="majorHAnsi" w:cstheme="majorHAnsi"/>
          <w:sz w:val="20"/>
          <w:szCs w:val="20"/>
        </w:rPr>
        <w:t>O udzielenie zamówienia mogą ubiegać się Wykonawcy, którzy spełniają warunki dotyczące:</w:t>
      </w:r>
    </w:p>
    <w:p w14:paraId="00000084" w14:textId="12F191FF" w:rsidR="00881017" w:rsidRPr="00FB6589" w:rsidRDefault="003236C6" w:rsidP="00D82A9D">
      <w:pPr>
        <w:numPr>
          <w:ilvl w:val="0"/>
          <w:numId w:val="4"/>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zdolności do występowania w obrocie gospodarczym:</w:t>
      </w:r>
    </w:p>
    <w:p w14:paraId="00000085" w14:textId="77777777" w:rsidR="00881017" w:rsidRPr="00FB6589"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00000086" w14:textId="3B2F49D8" w:rsidR="00881017" w:rsidRPr="00FB6589" w:rsidRDefault="003236C6" w:rsidP="00D82A9D">
      <w:pPr>
        <w:numPr>
          <w:ilvl w:val="0"/>
          <w:numId w:val="4"/>
        </w:numPr>
        <w:spacing w:line="240" w:lineRule="auto"/>
        <w:ind w:left="851" w:right="20" w:hanging="426"/>
        <w:jc w:val="both"/>
        <w:rPr>
          <w:rFonts w:asciiTheme="majorHAnsi" w:hAnsiTheme="majorHAnsi" w:cstheme="majorHAnsi"/>
          <w:bCs/>
          <w:sz w:val="20"/>
          <w:szCs w:val="20"/>
        </w:rPr>
      </w:pPr>
      <w:r w:rsidRPr="00FB6589">
        <w:rPr>
          <w:rFonts w:asciiTheme="majorHAnsi" w:hAnsiTheme="majorHAnsi" w:cstheme="majorHAnsi"/>
          <w:b/>
          <w:sz w:val="20"/>
          <w:szCs w:val="20"/>
        </w:rPr>
        <w:t xml:space="preserve">uprawnień do prowadzenia określonej działalności gospodarczej lub zawodowej, </w:t>
      </w:r>
      <w:r w:rsidRPr="00FB6589">
        <w:rPr>
          <w:rFonts w:asciiTheme="majorHAnsi" w:hAnsiTheme="majorHAnsi" w:cstheme="majorHAnsi"/>
          <w:bCs/>
          <w:sz w:val="20"/>
          <w:szCs w:val="20"/>
        </w:rPr>
        <w:t xml:space="preserve">o ile wynika to </w:t>
      </w:r>
      <w:r w:rsidR="00FB6589">
        <w:rPr>
          <w:rFonts w:asciiTheme="majorHAnsi" w:hAnsiTheme="majorHAnsi" w:cstheme="majorHAnsi"/>
          <w:bCs/>
          <w:sz w:val="20"/>
          <w:szCs w:val="20"/>
        </w:rPr>
        <w:br/>
      </w:r>
      <w:r w:rsidRPr="00FB6589">
        <w:rPr>
          <w:rFonts w:asciiTheme="majorHAnsi" w:hAnsiTheme="majorHAnsi" w:cstheme="majorHAnsi"/>
          <w:bCs/>
          <w:sz w:val="20"/>
          <w:szCs w:val="20"/>
        </w:rPr>
        <w:t>z odrębnych przepisów:</w:t>
      </w:r>
    </w:p>
    <w:p w14:paraId="00000087" w14:textId="77777777" w:rsidR="00881017" w:rsidRPr="00FB6589"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00000088" w14:textId="77777777" w:rsidR="00881017" w:rsidRPr="00FB6589" w:rsidRDefault="003236C6" w:rsidP="00D82A9D">
      <w:pPr>
        <w:numPr>
          <w:ilvl w:val="0"/>
          <w:numId w:val="4"/>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sytuacji ekonomicznej lub finansowej:</w:t>
      </w:r>
    </w:p>
    <w:p w14:paraId="00000089" w14:textId="77777777" w:rsidR="00881017" w:rsidRPr="00FB6589"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0000008A" w14:textId="54D34182" w:rsidR="00881017" w:rsidRPr="00FB6589" w:rsidRDefault="003236C6" w:rsidP="00D82A9D">
      <w:pPr>
        <w:numPr>
          <w:ilvl w:val="0"/>
          <w:numId w:val="4"/>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zdolności technicznej lub zawodowej:</w:t>
      </w:r>
    </w:p>
    <w:p w14:paraId="326FBC13" w14:textId="77777777" w:rsidR="00A97E1C" w:rsidRPr="00FB6589"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Wykonawca spełni warunek, jeżeli wykaże, że</w:t>
      </w:r>
      <w:r w:rsidR="00A97E1C" w:rsidRPr="00FB6589">
        <w:rPr>
          <w:rFonts w:asciiTheme="majorHAnsi" w:hAnsiTheme="majorHAnsi" w:cstheme="majorHAnsi"/>
          <w:sz w:val="20"/>
          <w:szCs w:val="20"/>
        </w:rPr>
        <w:t>:</w:t>
      </w:r>
    </w:p>
    <w:p w14:paraId="53218A3C" w14:textId="77777777" w:rsidR="00A97E1C" w:rsidRPr="00FB6589" w:rsidRDefault="003236C6" w:rsidP="00483ECF">
      <w:pPr>
        <w:pStyle w:val="Akapitzlist"/>
        <w:numPr>
          <w:ilvl w:val="1"/>
          <w:numId w:val="19"/>
        </w:numPr>
        <w:ind w:right="20"/>
        <w:jc w:val="both"/>
        <w:rPr>
          <w:rFonts w:asciiTheme="majorHAnsi" w:hAnsiTheme="majorHAnsi" w:cstheme="majorHAnsi"/>
          <w:sz w:val="20"/>
          <w:szCs w:val="20"/>
        </w:rPr>
      </w:pPr>
      <w:r w:rsidRPr="00FB6589">
        <w:rPr>
          <w:rFonts w:asciiTheme="majorHAnsi" w:hAnsiTheme="majorHAnsi" w:cstheme="majorHAnsi"/>
          <w:sz w:val="20"/>
          <w:szCs w:val="20"/>
        </w:rPr>
        <w:t xml:space="preserve">w okresie ostatnich </w:t>
      </w:r>
      <w:r w:rsidR="00036228" w:rsidRPr="00FB6589">
        <w:rPr>
          <w:rFonts w:asciiTheme="majorHAnsi" w:hAnsiTheme="majorHAnsi" w:cstheme="majorHAnsi"/>
          <w:b/>
          <w:bCs/>
          <w:sz w:val="20"/>
          <w:szCs w:val="20"/>
        </w:rPr>
        <w:t>5 lat</w:t>
      </w:r>
      <w:r w:rsidRPr="00FB6589">
        <w:rPr>
          <w:rFonts w:asciiTheme="majorHAnsi" w:hAnsiTheme="majorHAnsi" w:cstheme="majorHAnsi"/>
          <w:sz w:val="20"/>
          <w:szCs w:val="20"/>
        </w:rPr>
        <w:t xml:space="preserve"> przed upływem terminu składania ofert, a jeżeli okres prowadzenia działalności jest krótszy - w tym okresie, wykonał należycie co najmniej </w:t>
      </w:r>
      <w:r w:rsidR="00036228" w:rsidRPr="00FB6589">
        <w:rPr>
          <w:rFonts w:asciiTheme="majorHAnsi" w:hAnsiTheme="majorHAnsi" w:cstheme="majorHAnsi"/>
          <w:b/>
          <w:bCs/>
          <w:sz w:val="20"/>
          <w:szCs w:val="20"/>
        </w:rPr>
        <w:t>2 roboty budowlane</w:t>
      </w:r>
      <w:r w:rsidRPr="00FB6589">
        <w:rPr>
          <w:rFonts w:asciiTheme="majorHAnsi" w:hAnsiTheme="majorHAnsi" w:cstheme="majorHAnsi"/>
          <w:sz w:val="20"/>
          <w:szCs w:val="20"/>
        </w:rPr>
        <w:t xml:space="preserve"> polegające na</w:t>
      </w:r>
      <w:r w:rsidR="00036228" w:rsidRPr="00FB6589">
        <w:rPr>
          <w:rFonts w:asciiTheme="majorHAnsi" w:hAnsiTheme="majorHAnsi" w:cstheme="majorHAnsi"/>
          <w:sz w:val="20"/>
          <w:szCs w:val="20"/>
        </w:rPr>
        <w:t xml:space="preserve"> </w:t>
      </w:r>
      <w:r w:rsidR="00036228" w:rsidRPr="00FB6589">
        <w:rPr>
          <w:rFonts w:asciiTheme="majorHAnsi" w:hAnsiTheme="majorHAnsi" w:cstheme="majorHAnsi"/>
          <w:b/>
          <w:bCs/>
          <w:sz w:val="20"/>
          <w:szCs w:val="20"/>
        </w:rPr>
        <w:t>budowie lub przebudowie lub remoncie drogi</w:t>
      </w:r>
      <w:r w:rsidRPr="00FB6589">
        <w:rPr>
          <w:rFonts w:asciiTheme="majorHAnsi" w:hAnsiTheme="majorHAnsi" w:cstheme="majorHAnsi"/>
          <w:sz w:val="20"/>
          <w:szCs w:val="20"/>
        </w:rPr>
        <w:t xml:space="preserve"> o wartości </w:t>
      </w:r>
      <w:r w:rsidR="00036228" w:rsidRPr="00FB6589">
        <w:rPr>
          <w:rFonts w:asciiTheme="majorHAnsi" w:hAnsiTheme="majorHAnsi" w:cstheme="majorHAnsi"/>
          <w:sz w:val="20"/>
          <w:szCs w:val="20"/>
        </w:rPr>
        <w:t xml:space="preserve">min. </w:t>
      </w:r>
      <w:r w:rsidR="00C02EB7" w:rsidRPr="00FB6589">
        <w:rPr>
          <w:rFonts w:asciiTheme="majorHAnsi" w:hAnsiTheme="majorHAnsi" w:cstheme="majorHAnsi"/>
          <w:b/>
          <w:bCs/>
          <w:sz w:val="20"/>
          <w:szCs w:val="20"/>
        </w:rPr>
        <w:t xml:space="preserve">180.000,00 zł. </w:t>
      </w:r>
      <w:r w:rsidRPr="00FB6589">
        <w:rPr>
          <w:rFonts w:asciiTheme="majorHAnsi" w:hAnsiTheme="majorHAnsi" w:cstheme="majorHAnsi"/>
          <w:sz w:val="20"/>
          <w:szCs w:val="20"/>
        </w:rPr>
        <w:t>brutto każd</w:t>
      </w:r>
      <w:r w:rsidR="00C02EB7" w:rsidRPr="00FB6589">
        <w:rPr>
          <w:rFonts w:asciiTheme="majorHAnsi" w:hAnsiTheme="majorHAnsi" w:cstheme="majorHAnsi"/>
          <w:sz w:val="20"/>
          <w:szCs w:val="20"/>
        </w:rPr>
        <w:t>a z nich</w:t>
      </w:r>
      <w:r w:rsidRPr="00FB6589">
        <w:rPr>
          <w:rFonts w:asciiTheme="majorHAnsi" w:hAnsiTheme="majorHAnsi" w:cstheme="majorHAnsi"/>
          <w:sz w:val="20"/>
          <w:szCs w:val="20"/>
        </w:rPr>
        <w:t xml:space="preserve">. </w:t>
      </w:r>
    </w:p>
    <w:p w14:paraId="34973BBF" w14:textId="77777777" w:rsidR="00A97E1C" w:rsidRPr="00FB6589" w:rsidRDefault="00A97E1C" w:rsidP="00A97E1C">
      <w:pPr>
        <w:pStyle w:val="Akapitzlist"/>
        <w:ind w:left="884" w:right="20"/>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zastrzega, iż przez jedną robotę rozumie jedną wykonaną robotę budowlaną w ramach jednej umowy/kontraktu/zlecenia. Do wykazu robót należy załączyć </w:t>
      </w:r>
      <w:r w:rsidRPr="00FB6589">
        <w:rPr>
          <w:rFonts w:asciiTheme="majorHAnsi" w:hAnsiTheme="majorHAnsi" w:cstheme="majorHAnsi"/>
          <w:b/>
          <w:bCs/>
          <w:sz w:val="20"/>
          <w:szCs w:val="20"/>
        </w:rPr>
        <w:t>dokumenty potwierdzające</w:t>
      </w:r>
      <w:r w:rsidRPr="00FB6589">
        <w:rPr>
          <w:rFonts w:asciiTheme="majorHAnsi" w:hAnsiTheme="majorHAnsi" w:cstheme="majorHAnsi"/>
          <w:sz w:val="20"/>
          <w:szCs w:val="20"/>
        </w:rPr>
        <w:t>, że roboty zostały wykonane w sposób należyty zgodnie z zasadami sztuki budowlanej i prawidłowo ukończone.</w:t>
      </w:r>
    </w:p>
    <w:p w14:paraId="28DBED53" w14:textId="77777777" w:rsidR="00A97E1C" w:rsidRPr="00FB6589" w:rsidRDefault="00A97E1C" w:rsidP="00A97E1C">
      <w:pPr>
        <w:pStyle w:val="Akapitzlist"/>
        <w:ind w:left="884" w:right="20"/>
        <w:jc w:val="both"/>
        <w:rPr>
          <w:rFonts w:asciiTheme="majorHAnsi" w:hAnsiTheme="majorHAnsi" w:cstheme="majorHAnsi"/>
          <w:sz w:val="20"/>
          <w:szCs w:val="20"/>
        </w:rPr>
      </w:pPr>
      <w:r w:rsidRPr="00FB6589">
        <w:rPr>
          <w:rFonts w:asciiTheme="majorHAnsi" w:hAnsiTheme="majorHAnsi" w:cstheme="majorHAnsi"/>
          <w:sz w:val="20"/>
          <w:szCs w:val="20"/>
        </w:rPr>
        <w:t>Uwagi:</w:t>
      </w:r>
    </w:p>
    <w:p w14:paraId="182C41F3" w14:textId="071805AE" w:rsidR="00A97E1C" w:rsidRPr="00FB6589" w:rsidRDefault="00A97E1C" w:rsidP="00A97E1C">
      <w:pPr>
        <w:pStyle w:val="Akapitzlist"/>
        <w:ind w:left="884" w:right="20"/>
        <w:jc w:val="both"/>
        <w:rPr>
          <w:rFonts w:asciiTheme="majorHAnsi" w:hAnsiTheme="majorHAnsi" w:cstheme="majorHAnsi"/>
          <w:sz w:val="20"/>
          <w:szCs w:val="20"/>
        </w:rPr>
      </w:pPr>
      <w:r w:rsidRPr="00FB6589">
        <w:rPr>
          <w:rFonts w:asciiTheme="majorHAnsi" w:hAnsiTheme="majorHAnsi" w:cstheme="majorHAnsi"/>
          <w:sz w:val="20"/>
          <w:szCs w:val="20"/>
        </w:rPr>
        <w:t>1) Pod pojęciami „budowa”, „przebudowa”, „remont” rozumie się pojęcia zdefiniowane odpowiednio w art</w:t>
      </w:r>
      <w:r w:rsidRPr="00FB6589">
        <w:rPr>
          <w:rFonts w:asciiTheme="majorHAnsi" w:hAnsiTheme="majorHAnsi" w:cstheme="majorHAnsi"/>
          <w:color w:val="000000" w:themeColor="text1"/>
          <w:sz w:val="20"/>
          <w:szCs w:val="20"/>
        </w:rPr>
        <w:t>. 3 pkt. 6</w:t>
      </w:r>
      <w:r w:rsidR="00A9422D" w:rsidRPr="00FB6589">
        <w:rPr>
          <w:rFonts w:asciiTheme="majorHAnsi" w:hAnsiTheme="majorHAnsi" w:cstheme="majorHAnsi"/>
          <w:color w:val="000000" w:themeColor="text1"/>
          <w:sz w:val="20"/>
          <w:szCs w:val="20"/>
        </w:rPr>
        <w:t xml:space="preserve">, </w:t>
      </w:r>
      <w:r w:rsidRPr="00FB6589">
        <w:rPr>
          <w:rFonts w:asciiTheme="majorHAnsi" w:hAnsiTheme="majorHAnsi" w:cstheme="majorHAnsi"/>
          <w:color w:val="000000" w:themeColor="text1"/>
          <w:sz w:val="20"/>
          <w:szCs w:val="20"/>
        </w:rPr>
        <w:t>7a</w:t>
      </w:r>
      <w:r w:rsidR="00A9422D" w:rsidRPr="00FB6589">
        <w:rPr>
          <w:rFonts w:asciiTheme="majorHAnsi" w:hAnsiTheme="majorHAnsi" w:cstheme="majorHAnsi"/>
          <w:color w:val="000000" w:themeColor="text1"/>
          <w:sz w:val="20"/>
          <w:szCs w:val="20"/>
        </w:rPr>
        <w:t xml:space="preserve"> i 8</w:t>
      </w:r>
      <w:r w:rsidRPr="00FB6589">
        <w:rPr>
          <w:rFonts w:asciiTheme="majorHAnsi" w:hAnsiTheme="majorHAnsi" w:cstheme="majorHAnsi"/>
          <w:color w:val="000000" w:themeColor="text1"/>
          <w:sz w:val="20"/>
          <w:szCs w:val="20"/>
        </w:rPr>
        <w:t xml:space="preserve"> ustawy </w:t>
      </w:r>
      <w:r w:rsidRPr="00FB6589">
        <w:rPr>
          <w:rFonts w:asciiTheme="majorHAnsi" w:hAnsiTheme="majorHAnsi" w:cstheme="majorHAnsi"/>
          <w:sz w:val="20"/>
          <w:szCs w:val="20"/>
        </w:rPr>
        <w:t xml:space="preserve">z dnia 7 lipca 1994 r. Prawo budowlane (t.j. Dz. U. z 2020 r., poz.1333 </w:t>
      </w:r>
      <w:r w:rsidR="00FB6589">
        <w:rPr>
          <w:rFonts w:asciiTheme="majorHAnsi" w:hAnsiTheme="majorHAnsi" w:cstheme="majorHAnsi"/>
          <w:sz w:val="20"/>
          <w:szCs w:val="20"/>
        </w:rPr>
        <w:br/>
      </w:r>
      <w:r w:rsidRPr="00FB6589">
        <w:rPr>
          <w:rFonts w:asciiTheme="majorHAnsi" w:hAnsiTheme="majorHAnsi" w:cstheme="majorHAnsi"/>
          <w:sz w:val="20"/>
          <w:szCs w:val="20"/>
        </w:rPr>
        <w:t>z późn. zm.).</w:t>
      </w:r>
    </w:p>
    <w:p w14:paraId="74EAD4FA" w14:textId="3F9E9211" w:rsidR="00A97E1C" w:rsidRPr="00FB6589" w:rsidRDefault="00A97E1C" w:rsidP="00A97E1C">
      <w:pPr>
        <w:pStyle w:val="Akapitzlist"/>
        <w:ind w:left="884" w:right="20"/>
        <w:jc w:val="both"/>
        <w:rPr>
          <w:rFonts w:asciiTheme="majorHAnsi" w:hAnsiTheme="majorHAnsi" w:cstheme="majorHAnsi"/>
          <w:sz w:val="20"/>
          <w:szCs w:val="20"/>
        </w:rPr>
      </w:pPr>
      <w:r w:rsidRPr="00FB6589">
        <w:rPr>
          <w:rFonts w:asciiTheme="majorHAnsi" w:hAnsiTheme="majorHAnsi" w:cstheme="majorHAnsi"/>
          <w:sz w:val="20"/>
          <w:szCs w:val="20"/>
        </w:rPr>
        <w:t xml:space="preserve">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w:t>
      </w:r>
      <w:r w:rsidR="00FB6589">
        <w:rPr>
          <w:rFonts w:asciiTheme="majorHAnsi" w:hAnsiTheme="majorHAnsi" w:cstheme="majorHAnsi"/>
          <w:sz w:val="20"/>
          <w:szCs w:val="20"/>
        </w:rPr>
        <w:br/>
      </w:r>
      <w:r w:rsidRPr="00FB6589">
        <w:rPr>
          <w:rFonts w:asciiTheme="majorHAnsi" w:hAnsiTheme="majorHAnsi" w:cstheme="majorHAnsi"/>
          <w:sz w:val="20"/>
          <w:szCs w:val="20"/>
        </w:rPr>
        <w:t>z której wynika zakres obowiązków czy wystawionych przez wykonawcę faktur.</w:t>
      </w:r>
    </w:p>
    <w:p w14:paraId="6FF96285" w14:textId="0A19AF63" w:rsidR="00A97E1C" w:rsidRPr="00FB6589" w:rsidRDefault="00A97E1C" w:rsidP="00FB6589">
      <w:pPr>
        <w:pStyle w:val="Akapitzlist"/>
        <w:ind w:left="884" w:right="20"/>
        <w:jc w:val="both"/>
        <w:rPr>
          <w:rFonts w:asciiTheme="majorHAnsi" w:hAnsiTheme="majorHAnsi" w:cstheme="majorHAnsi"/>
          <w:sz w:val="20"/>
          <w:szCs w:val="20"/>
        </w:rPr>
      </w:pPr>
      <w:r w:rsidRPr="00FB6589">
        <w:rPr>
          <w:rFonts w:asciiTheme="majorHAnsi" w:hAnsiTheme="majorHAnsi" w:cstheme="majorHAnsi"/>
          <w:sz w:val="20"/>
          <w:szCs w:val="20"/>
        </w:rPr>
        <w:t>3) Zamawiający uzna za spełniony warunek SWZ również w przypadku, gdy doświadczenie wykazane przez Wykonawcę obejmuje szerszy zakres robót budowlanych od wymaganych przez Zamawiającego.</w:t>
      </w:r>
    </w:p>
    <w:p w14:paraId="1FAEA5C1" w14:textId="3CEA8CD9" w:rsidR="00A97E1C" w:rsidRPr="00FB6589" w:rsidRDefault="00A97E1C" w:rsidP="00A97E1C">
      <w:pPr>
        <w:pStyle w:val="Akapitzlist"/>
        <w:ind w:left="884" w:right="20"/>
        <w:jc w:val="both"/>
        <w:rPr>
          <w:rFonts w:asciiTheme="majorHAnsi" w:hAnsiTheme="majorHAnsi" w:cstheme="majorHAnsi"/>
          <w:sz w:val="20"/>
          <w:szCs w:val="20"/>
        </w:rPr>
      </w:pPr>
      <w:r w:rsidRPr="00FB6589">
        <w:rPr>
          <w:rFonts w:asciiTheme="majorHAnsi" w:hAnsiTheme="majorHAnsi" w:cstheme="majorHAnsi"/>
          <w:sz w:val="20"/>
          <w:szCs w:val="20"/>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r w:rsidR="00FB6589">
        <w:rPr>
          <w:rFonts w:asciiTheme="majorHAnsi" w:hAnsiTheme="majorHAnsi" w:cstheme="majorHAnsi"/>
          <w:sz w:val="20"/>
          <w:szCs w:val="20"/>
        </w:rPr>
        <w:br/>
      </w:r>
      <w:r w:rsidRPr="00FB6589">
        <w:rPr>
          <w:rFonts w:asciiTheme="majorHAnsi" w:hAnsiTheme="majorHAnsi" w:cstheme="majorHAnsi"/>
          <w:sz w:val="20"/>
          <w:szCs w:val="20"/>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000008B" w14:textId="154A2DBF" w:rsidR="00881017" w:rsidRPr="00FB6589" w:rsidRDefault="00881017" w:rsidP="00A97E1C">
      <w:pPr>
        <w:pStyle w:val="Akapitzlist"/>
        <w:ind w:left="884" w:right="20"/>
        <w:jc w:val="both"/>
        <w:rPr>
          <w:rFonts w:asciiTheme="majorHAnsi" w:hAnsiTheme="majorHAnsi" w:cstheme="majorHAnsi"/>
          <w:sz w:val="20"/>
          <w:szCs w:val="20"/>
        </w:rPr>
      </w:pPr>
    </w:p>
    <w:p w14:paraId="632C7AD8" w14:textId="77777777" w:rsidR="00A97E1C" w:rsidRPr="00FB6589" w:rsidRDefault="00A97E1C" w:rsidP="00483ECF">
      <w:pPr>
        <w:pStyle w:val="Akapitzlist"/>
        <w:numPr>
          <w:ilvl w:val="1"/>
          <w:numId w:val="19"/>
        </w:numPr>
        <w:ind w:right="20"/>
        <w:jc w:val="both"/>
        <w:rPr>
          <w:rFonts w:asciiTheme="majorHAnsi" w:hAnsiTheme="majorHAnsi" w:cstheme="majorHAnsi"/>
          <w:sz w:val="20"/>
          <w:szCs w:val="20"/>
        </w:rPr>
      </w:pPr>
      <w:r w:rsidRPr="00FB6589">
        <w:rPr>
          <w:rFonts w:asciiTheme="majorHAnsi" w:hAnsiTheme="majorHAnsi" w:cstheme="majorHAnsi"/>
          <w:b/>
          <w:bCs/>
          <w:sz w:val="20"/>
          <w:szCs w:val="20"/>
        </w:rPr>
        <w:t>dysponuje lub będzie dysponował</w:t>
      </w:r>
      <w:r w:rsidRPr="00FB6589">
        <w:rPr>
          <w:rFonts w:asciiTheme="majorHAnsi" w:hAnsiTheme="majorHAnsi" w:cstheme="majorHAnsi"/>
          <w:sz w:val="20"/>
          <w:szCs w:val="20"/>
        </w:rPr>
        <w:t xml:space="preserve"> podczas realizacji zamówienia co najmniej następującymi osobami spełniającymi poniższe wymagania:</w:t>
      </w:r>
    </w:p>
    <w:p w14:paraId="34624575" w14:textId="4E3E08F5" w:rsidR="00FD3BF7" w:rsidRPr="00FB6589" w:rsidRDefault="00A97E1C" w:rsidP="00A97E1C">
      <w:pPr>
        <w:pStyle w:val="Akapitzlist"/>
        <w:ind w:left="884" w:right="20"/>
        <w:jc w:val="both"/>
        <w:rPr>
          <w:rFonts w:asciiTheme="majorHAnsi" w:hAnsiTheme="majorHAnsi" w:cstheme="majorHAnsi"/>
          <w:color w:val="000000" w:themeColor="text1"/>
          <w:sz w:val="20"/>
          <w:szCs w:val="20"/>
        </w:rPr>
      </w:pPr>
      <w:r w:rsidRPr="00FB6589">
        <w:rPr>
          <w:rFonts w:asciiTheme="majorHAnsi" w:hAnsiTheme="majorHAnsi" w:cstheme="majorHAnsi"/>
          <w:color w:val="000000" w:themeColor="text1"/>
          <w:sz w:val="20"/>
          <w:szCs w:val="20"/>
        </w:rPr>
        <w:t xml:space="preserve">Wykonawca musi wykazać, że dysponuje lub będzie dysponował </w:t>
      </w:r>
      <w:r w:rsidR="00FD3BF7" w:rsidRPr="00FB6589">
        <w:rPr>
          <w:rFonts w:asciiTheme="majorHAnsi" w:hAnsiTheme="majorHAnsi" w:cstheme="majorHAnsi"/>
          <w:color w:val="000000" w:themeColor="text1"/>
          <w:sz w:val="20"/>
          <w:szCs w:val="20"/>
        </w:rPr>
        <w:t xml:space="preserve">osobą posiadającą uprawnienia budowlane do kierowania robotami budowlanymi </w:t>
      </w:r>
      <w:r w:rsidR="00FD3BF7" w:rsidRPr="00FB6589">
        <w:rPr>
          <w:rFonts w:asciiTheme="majorHAnsi" w:hAnsiTheme="majorHAnsi" w:cstheme="majorHAnsi"/>
          <w:b/>
          <w:bCs/>
          <w:color w:val="000000" w:themeColor="text1"/>
          <w:sz w:val="20"/>
          <w:szCs w:val="20"/>
        </w:rPr>
        <w:t>w specjalności drogowej</w:t>
      </w:r>
      <w:r w:rsidR="00FB6589">
        <w:rPr>
          <w:rFonts w:asciiTheme="majorHAnsi" w:hAnsiTheme="majorHAnsi" w:cstheme="majorHAnsi"/>
          <w:b/>
          <w:bCs/>
          <w:color w:val="000000" w:themeColor="text1"/>
          <w:sz w:val="20"/>
          <w:szCs w:val="20"/>
        </w:rPr>
        <w:t xml:space="preserve"> </w:t>
      </w:r>
      <w:r w:rsidR="00FD3BF7" w:rsidRPr="00FB6589">
        <w:rPr>
          <w:rFonts w:asciiTheme="majorHAnsi" w:hAnsiTheme="majorHAnsi" w:cstheme="majorHAnsi"/>
          <w:color w:val="000000" w:themeColor="text1"/>
          <w:sz w:val="20"/>
          <w:szCs w:val="20"/>
        </w:rPr>
        <w:t>w nieograniczonym zakresie.</w:t>
      </w:r>
    </w:p>
    <w:p w14:paraId="31FE7376" w14:textId="77777777" w:rsidR="00FD3BF7" w:rsidRPr="00FB6589" w:rsidRDefault="00FD3BF7" w:rsidP="00A97E1C">
      <w:pPr>
        <w:pStyle w:val="Akapitzlist"/>
        <w:ind w:left="884" w:right="20"/>
        <w:jc w:val="both"/>
        <w:rPr>
          <w:rFonts w:asciiTheme="majorHAnsi" w:hAnsiTheme="majorHAnsi" w:cstheme="majorHAnsi"/>
          <w:color w:val="000000" w:themeColor="text1"/>
          <w:sz w:val="20"/>
          <w:szCs w:val="20"/>
        </w:rPr>
      </w:pPr>
    </w:p>
    <w:p w14:paraId="2BED6E69" w14:textId="77777777" w:rsidR="00105121" w:rsidRPr="00FB6589" w:rsidRDefault="00105121" w:rsidP="00105121">
      <w:pPr>
        <w:pStyle w:val="Akapitzlist"/>
        <w:ind w:left="884" w:right="20"/>
        <w:jc w:val="both"/>
        <w:rPr>
          <w:rFonts w:asciiTheme="majorHAnsi" w:hAnsiTheme="majorHAnsi" w:cstheme="majorHAnsi"/>
          <w:color w:val="000000" w:themeColor="text1"/>
          <w:sz w:val="20"/>
          <w:szCs w:val="20"/>
          <w:u w:val="single"/>
        </w:rPr>
      </w:pPr>
      <w:r w:rsidRPr="00FB6589">
        <w:rPr>
          <w:rFonts w:asciiTheme="majorHAnsi" w:hAnsiTheme="majorHAnsi" w:cstheme="majorHAnsi"/>
          <w:color w:val="000000" w:themeColor="text1"/>
          <w:sz w:val="20"/>
          <w:szCs w:val="20"/>
          <w:u w:val="single"/>
        </w:rPr>
        <w:t>Uwagi:</w:t>
      </w:r>
    </w:p>
    <w:p w14:paraId="4EB18756" w14:textId="332DF5BD" w:rsidR="00105121" w:rsidRPr="00FB6589" w:rsidRDefault="00105121" w:rsidP="00105121">
      <w:pPr>
        <w:pStyle w:val="Akapitzlist"/>
        <w:ind w:left="884" w:right="20"/>
        <w:jc w:val="both"/>
        <w:rPr>
          <w:rFonts w:asciiTheme="majorHAnsi" w:hAnsiTheme="majorHAnsi" w:cstheme="majorHAnsi"/>
          <w:color w:val="000000" w:themeColor="text1"/>
          <w:sz w:val="20"/>
          <w:szCs w:val="20"/>
        </w:rPr>
      </w:pPr>
      <w:r w:rsidRPr="00FB6589">
        <w:rPr>
          <w:rFonts w:asciiTheme="majorHAnsi" w:hAnsiTheme="majorHAnsi" w:cstheme="majorHAnsi"/>
          <w:color w:val="000000" w:themeColor="text1"/>
          <w:sz w:val="20"/>
          <w:szCs w:val="20"/>
        </w:rPr>
        <w:t>1) 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w:t>
      </w:r>
    </w:p>
    <w:p w14:paraId="0BA1DC3E" w14:textId="2E6B9142" w:rsidR="00105121" w:rsidRPr="00FB6589" w:rsidRDefault="00105121" w:rsidP="00105121">
      <w:pPr>
        <w:pStyle w:val="Akapitzlist"/>
        <w:ind w:left="884" w:right="20"/>
        <w:jc w:val="both"/>
        <w:rPr>
          <w:rFonts w:asciiTheme="majorHAnsi" w:hAnsiTheme="majorHAnsi" w:cstheme="majorHAnsi"/>
          <w:color w:val="000000" w:themeColor="text1"/>
          <w:sz w:val="20"/>
          <w:szCs w:val="20"/>
        </w:rPr>
      </w:pPr>
      <w:r w:rsidRPr="00FB6589">
        <w:rPr>
          <w:rFonts w:asciiTheme="majorHAnsi" w:hAnsiTheme="majorHAnsi" w:cstheme="majorHAnsi"/>
          <w:color w:val="000000" w:themeColor="text1"/>
          <w:sz w:val="20"/>
          <w:szCs w:val="20"/>
        </w:rPr>
        <w:t>2)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B8ADC83" w14:textId="4D8DEC41" w:rsidR="00105121" w:rsidRPr="00FB6589" w:rsidRDefault="00105121" w:rsidP="00105121">
      <w:pPr>
        <w:pStyle w:val="Akapitzlist"/>
        <w:ind w:left="884" w:right="20"/>
        <w:jc w:val="both"/>
        <w:rPr>
          <w:rFonts w:asciiTheme="majorHAnsi" w:hAnsiTheme="majorHAnsi" w:cstheme="majorHAnsi"/>
          <w:color w:val="000000" w:themeColor="text1"/>
          <w:sz w:val="20"/>
          <w:szCs w:val="20"/>
        </w:rPr>
      </w:pPr>
      <w:r w:rsidRPr="00FB6589">
        <w:rPr>
          <w:rFonts w:asciiTheme="majorHAnsi" w:hAnsiTheme="majorHAnsi" w:cstheme="majorHAnsi"/>
          <w:color w:val="000000" w:themeColor="text1"/>
          <w:sz w:val="20"/>
          <w:szCs w:val="20"/>
        </w:rPr>
        <w:t>3) Osoba ta musi posiadać aktualne zaświadczenie o przynależności do właściwej izby samorządu zawodowego oraz uprawnienia budowlane wymagane zgodnie z ustawą z dnia 7 lipca 1994 r. Prawo budowlane (t. j. Dz. U. z 2020 r., poz. 1333 z późn. zm.).</w:t>
      </w:r>
    </w:p>
    <w:p w14:paraId="7AAD518C" w14:textId="33B307FE" w:rsidR="00A97E1C" w:rsidRPr="00FB6589" w:rsidRDefault="00105121" w:rsidP="00105121">
      <w:pPr>
        <w:pStyle w:val="Akapitzlist"/>
        <w:ind w:left="884" w:right="20"/>
        <w:jc w:val="both"/>
        <w:rPr>
          <w:rFonts w:asciiTheme="majorHAnsi" w:hAnsiTheme="majorHAnsi" w:cstheme="majorHAnsi"/>
          <w:color w:val="000000" w:themeColor="text1"/>
          <w:sz w:val="20"/>
          <w:szCs w:val="20"/>
        </w:rPr>
      </w:pPr>
      <w:r w:rsidRPr="00FB6589">
        <w:rPr>
          <w:rFonts w:asciiTheme="majorHAnsi" w:hAnsiTheme="majorHAnsi" w:cstheme="majorHAnsi"/>
          <w:color w:val="000000" w:themeColor="text1"/>
          <w:sz w:val="20"/>
          <w:szCs w:val="20"/>
        </w:rPr>
        <w:t>4)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0000008C" w14:textId="01D01999" w:rsidR="00881017" w:rsidRPr="00FB6589" w:rsidRDefault="003236C6" w:rsidP="00483ECF">
      <w:pPr>
        <w:numPr>
          <w:ilvl w:val="0"/>
          <w:numId w:val="19"/>
        </w:numPr>
        <w:ind w:left="448"/>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w stosunku do Wykonawców wspólnie ubiegających się o udzielenie zamówienia,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warunku dotyczącego zdolności technicznej lub zawodowej – dopuszcza łączne spełnianie warunku przez Wykonawców.</w:t>
      </w:r>
    </w:p>
    <w:p w14:paraId="0000008D" w14:textId="0D2A459D" w:rsidR="00881017" w:rsidRPr="00FB6589" w:rsidRDefault="003236C6" w:rsidP="00483ECF">
      <w:pPr>
        <w:numPr>
          <w:ilvl w:val="0"/>
          <w:numId w:val="19"/>
        </w:numPr>
        <w:ind w:left="448" w:right="-185"/>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C02EB7" w:rsidRPr="00FB6589">
        <w:rPr>
          <w:rFonts w:asciiTheme="majorHAnsi" w:hAnsiTheme="majorHAnsi" w:cstheme="majorHAnsi"/>
          <w:sz w:val="20"/>
          <w:szCs w:val="20"/>
        </w:rPr>
        <w:t>z</w:t>
      </w:r>
      <w:r w:rsidRPr="00FB6589">
        <w:rPr>
          <w:rFonts w:asciiTheme="majorHAnsi" w:hAnsiTheme="majorHAnsi" w:cstheme="majorHAnsi"/>
          <w:sz w:val="20"/>
          <w:szCs w:val="20"/>
        </w:rPr>
        <w:t>amówienia.</w:t>
      </w:r>
    </w:p>
    <w:p w14:paraId="779574F3" w14:textId="77777777" w:rsidR="00105121" w:rsidRPr="00105121" w:rsidRDefault="00105121" w:rsidP="00105121">
      <w:pPr>
        <w:ind w:left="448" w:right="-185"/>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105121" w14:paraId="09D00CB1" w14:textId="77777777" w:rsidTr="00105121">
        <w:tc>
          <w:tcPr>
            <w:tcW w:w="9019" w:type="dxa"/>
            <w:shd w:val="clear" w:color="auto" w:fill="D9D9D9" w:themeFill="background1" w:themeFillShade="D9"/>
          </w:tcPr>
          <w:p w14:paraId="651FA37E" w14:textId="662F5E75" w:rsidR="00105121" w:rsidRPr="000E33D2" w:rsidRDefault="000E33D2" w:rsidP="00105121">
            <w:pPr>
              <w:pStyle w:val="Nagwek2"/>
              <w:spacing w:before="120"/>
              <w:outlineLvl w:val="1"/>
              <w:rPr>
                <w:rFonts w:asciiTheme="majorHAnsi" w:hAnsiTheme="majorHAnsi" w:cstheme="majorHAnsi"/>
                <w:b/>
                <w:bCs/>
                <w:sz w:val="28"/>
                <w:szCs w:val="28"/>
              </w:rPr>
            </w:pPr>
            <w:bookmarkStart w:id="18" w:name="_Toc66025954"/>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18"/>
          </w:p>
        </w:tc>
      </w:tr>
    </w:tbl>
    <w:p w14:paraId="0000008F" w14:textId="77777777" w:rsidR="00881017" w:rsidRPr="00FB6589" w:rsidRDefault="003236C6" w:rsidP="00105121">
      <w:pPr>
        <w:numPr>
          <w:ilvl w:val="0"/>
          <w:numId w:val="2"/>
        </w:numPr>
        <w:spacing w:before="240"/>
        <w:ind w:left="426"/>
        <w:jc w:val="both"/>
        <w:rPr>
          <w:rFonts w:asciiTheme="majorHAnsi" w:hAnsiTheme="majorHAnsi" w:cstheme="majorHAnsi"/>
          <w:sz w:val="20"/>
          <w:szCs w:val="20"/>
        </w:rPr>
      </w:pPr>
      <w:r w:rsidRPr="00FB6589">
        <w:rPr>
          <w:rFonts w:asciiTheme="majorHAnsi" w:hAnsiTheme="majorHAnsi" w:cstheme="majorHAnsi"/>
          <w:sz w:val="20"/>
          <w:szCs w:val="20"/>
        </w:rPr>
        <w:t>Z postępowania o udzielenie zamówienia wyklucza się Wykonawców, w stosunku do których zachodzi którakolwiek z okoliczności wskazanych:</w:t>
      </w:r>
    </w:p>
    <w:p w14:paraId="00000090" w14:textId="228A5DE2" w:rsidR="00881017" w:rsidRPr="00FB6589" w:rsidRDefault="003236C6" w:rsidP="00483ECF">
      <w:pPr>
        <w:numPr>
          <w:ilvl w:val="0"/>
          <w:numId w:val="20"/>
        </w:numPr>
        <w:ind w:left="812" w:hanging="386"/>
        <w:jc w:val="both"/>
        <w:rPr>
          <w:rFonts w:asciiTheme="majorHAnsi" w:hAnsiTheme="majorHAnsi" w:cstheme="majorHAnsi"/>
          <w:sz w:val="20"/>
          <w:szCs w:val="20"/>
        </w:rPr>
      </w:pPr>
      <w:r w:rsidRPr="00FB6589">
        <w:rPr>
          <w:rFonts w:asciiTheme="majorHAnsi" w:hAnsiTheme="majorHAnsi" w:cstheme="majorHAnsi"/>
          <w:sz w:val="20"/>
          <w:szCs w:val="20"/>
        </w:rPr>
        <w:t>w art. 108 ust. 1 PZP;</w:t>
      </w:r>
    </w:p>
    <w:p w14:paraId="00000091" w14:textId="31407541" w:rsidR="00881017" w:rsidRPr="00FB6589" w:rsidRDefault="003236C6" w:rsidP="00483ECF">
      <w:pPr>
        <w:numPr>
          <w:ilvl w:val="0"/>
          <w:numId w:val="20"/>
        </w:numPr>
        <w:ind w:left="812" w:hanging="386"/>
        <w:jc w:val="both"/>
        <w:rPr>
          <w:rFonts w:asciiTheme="majorHAnsi" w:hAnsiTheme="majorHAnsi" w:cstheme="majorHAnsi"/>
          <w:sz w:val="20"/>
          <w:szCs w:val="20"/>
        </w:rPr>
      </w:pPr>
      <w:r w:rsidRPr="00FB6589">
        <w:rPr>
          <w:rFonts w:asciiTheme="majorHAnsi" w:hAnsiTheme="majorHAnsi" w:cstheme="majorHAnsi"/>
          <w:sz w:val="20"/>
          <w:szCs w:val="20"/>
        </w:rPr>
        <w:t>w art. 109 ust. 1 pkt. 4, 5, 7 PZP, tj.:</w:t>
      </w:r>
    </w:p>
    <w:p w14:paraId="00000092" w14:textId="77777777" w:rsidR="00881017" w:rsidRPr="00FB6589" w:rsidRDefault="003236C6" w:rsidP="00483ECF">
      <w:pPr>
        <w:numPr>
          <w:ilvl w:val="0"/>
          <w:numId w:val="8"/>
        </w:numPr>
        <w:spacing w:before="60" w:after="60"/>
        <w:ind w:left="993" w:hanging="434"/>
        <w:jc w:val="both"/>
        <w:rPr>
          <w:rFonts w:asciiTheme="majorHAnsi" w:hAnsiTheme="majorHAnsi" w:cstheme="majorHAnsi"/>
          <w:sz w:val="20"/>
          <w:szCs w:val="20"/>
        </w:rPr>
      </w:pPr>
      <w:r w:rsidRPr="00FB6589">
        <w:rPr>
          <w:rFonts w:asciiTheme="majorHAnsi" w:hAnsiTheme="majorHAnsi" w:cstheme="maj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1E94C6D8" w:rsidR="00881017" w:rsidRPr="00FB6589" w:rsidRDefault="003236C6" w:rsidP="00483ECF">
      <w:pPr>
        <w:numPr>
          <w:ilvl w:val="0"/>
          <w:numId w:val="8"/>
        </w:numPr>
        <w:ind w:left="993" w:hanging="434"/>
        <w:jc w:val="both"/>
        <w:rPr>
          <w:rFonts w:asciiTheme="majorHAnsi" w:hAnsiTheme="majorHAnsi" w:cstheme="majorHAnsi"/>
          <w:sz w:val="20"/>
          <w:szCs w:val="20"/>
        </w:rPr>
      </w:pPr>
      <w:r w:rsidRPr="00FB6589">
        <w:rPr>
          <w:rFonts w:asciiTheme="majorHAnsi" w:hAnsiTheme="majorHAnsi" w:cstheme="majorHAnsi"/>
          <w:sz w:val="20"/>
          <w:szCs w:val="20"/>
        </w:rPr>
        <w:t xml:space="preserve">który w sposób zawiniony poważnie naruszył obowiązki zawodowe, co podważa jego uczciwość, </w:t>
      </w:r>
      <w:r w:rsidR="00FB6589">
        <w:rPr>
          <w:rFonts w:asciiTheme="majorHAnsi" w:hAnsiTheme="majorHAnsi" w:cstheme="majorHAnsi"/>
          <w:sz w:val="20"/>
          <w:szCs w:val="20"/>
        </w:rPr>
        <w:br/>
      </w:r>
      <w:r w:rsidRPr="00FB6589">
        <w:rPr>
          <w:rFonts w:asciiTheme="majorHAnsi" w:hAnsiTheme="majorHAnsi" w:cstheme="majorHAnsi"/>
          <w:sz w:val="20"/>
          <w:szCs w:val="20"/>
        </w:rPr>
        <w:t>w szczególności gdy Wykonawca w wyniku zamierzonego działania lub rażącego niedbalstwa nie wykonał lub nienależycie wykonał zamówienie, co zamawiający jest w stanie wykazać za pomocą stosownych dowodów;</w:t>
      </w:r>
    </w:p>
    <w:p w14:paraId="00000094" w14:textId="4C9D15E6" w:rsidR="00881017" w:rsidRPr="00FB6589" w:rsidRDefault="003236C6" w:rsidP="00483ECF">
      <w:pPr>
        <w:numPr>
          <w:ilvl w:val="0"/>
          <w:numId w:val="8"/>
        </w:numPr>
        <w:ind w:left="993" w:hanging="434"/>
        <w:jc w:val="both"/>
        <w:rPr>
          <w:rFonts w:asciiTheme="majorHAnsi" w:hAnsiTheme="majorHAnsi" w:cstheme="majorHAnsi"/>
          <w:sz w:val="20"/>
          <w:szCs w:val="20"/>
        </w:rPr>
      </w:pPr>
      <w:r w:rsidRPr="00FB6589">
        <w:rPr>
          <w:rFonts w:asciiTheme="majorHAnsi" w:hAnsiTheme="majorHAnsi" w:cstheme="majorHAnsi"/>
          <w:sz w:val="20"/>
          <w:szCs w:val="20"/>
        </w:rPr>
        <w:t xml:space="preserve">który z przyczyn leżących po jego stronie, w znacznym stopniu lub zakresie nie wykonał lub nienależycie wykonał albo długotrwale nienależycie wykonywał istotne zobowiązanie wynikające </w:t>
      </w:r>
      <w:r w:rsidR="00FB6589">
        <w:rPr>
          <w:rFonts w:asciiTheme="majorHAnsi" w:hAnsiTheme="majorHAnsi" w:cstheme="majorHAnsi"/>
          <w:sz w:val="20"/>
          <w:szCs w:val="20"/>
        </w:rPr>
        <w:br/>
      </w:r>
      <w:r w:rsidRPr="00FB6589">
        <w:rPr>
          <w:rFonts w:asciiTheme="majorHAnsi" w:hAnsiTheme="majorHAnsi" w:cstheme="majorHAnsi"/>
          <w:sz w:val="20"/>
          <w:szCs w:val="20"/>
        </w:rPr>
        <w:t>z wcześniejszej umowy w sprawie zamówienia publicznego lub umowy koncesji, co doprowadziło do wypowiedzenia lub odstąpienia od umowy, odszkodowania, wykonania zastępczego lub realizacji uprawnień z tytułu rękojmi za wady;</w:t>
      </w:r>
    </w:p>
    <w:p w14:paraId="1DFA9DC7" w14:textId="77777777" w:rsidR="009C36F0" w:rsidRPr="00FB6589" w:rsidRDefault="003236C6" w:rsidP="00105121">
      <w:pPr>
        <w:numPr>
          <w:ilvl w:val="0"/>
          <w:numId w:val="2"/>
        </w:numPr>
        <w:ind w:left="426"/>
        <w:jc w:val="both"/>
        <w:rPr>
          <w:rFonts w:asciiTheme="majorHAnsi" w:hAnsiTheme="majorHAnsi" w:cstheme="majorHAnsi"/>
          <w:sz w:val="20"/>
          <w:szCs w:val="20"/>
        </w:rPr>
      </w:pPr>
      <w:r w:rsidRPr="00FB6589">
        <w:rPr>
          <w:rFonts w:asciiTheme="majorHAnsi" w:hAnsiTheme="majorHAnsi" w:cstheme="majorHAnsi"/>
          <w:sz w:val="20"/>
          <w:szCs w:val="20"/>
        </w:rPr>
        <w:t>Wykluczenie Wykonawcy następuje zgodnie z art. 111 PZP</w:t>
      </w:r>
      <w:r w:rsidR="009C36F0" w:rsidRPr="00FB6589">
        <w:rPr>
          <w:rFonts w:asciiTheme="majorHAnsi" w:hAnsiTheme="majorHAnsi" w:cstheme="majorHAnsi"/>
          <w:sz w:val="20"/>
          <w:szCs w:val="20"/>
        </w:rPr>
        <w:t>.</w:t>
      </w:r>
    </w:p>
    <w:p w14:paraId="222BC9F7" w14:textId="77777777" w:rsidR="009C36F0" w:rsidRPr="00FB6589" w:rsidRDefault="009C36F0" w:rsidP="00105121">
      <w:pPr>
        <w:numPr>
          <w:ilvl w:val="0"/>
          <w:numId w:val="2"/>
        </w:numPr>
        <w:ind w:left="426"/>
        <w:jc w:val="both"/>
        <w:rPr>
          <w:rFonts w:asciiTheme="majorHAnsi" w:hAnsiTheme="majorHAnsi" w:cstheme="majorHAnsi"/>
          <w:sz w:val="20"/>
          <w:szCs w:val="20"/>
        </w:rPr>
      </w:pPr>
      <w:r w:rsidRPr="00FB6589">
        <w:rPr>
          <w:rFonts w:asciiTheme="majorHAnsi" w:hAnsiTheme="majorHAnsi" w:cstheme="majorHAnsi"/>
          <w:sz w:val="20"/>
          <w:szCs w:val="20"/>
        </w:rPr>
        <w:t xml:space="preserve">Wykonawca nie podlega wykluczeniu w okolicznościach określonych w art. 108 ust. 1 pkt 1,2 i 5 PZP lub art. 109 ust. 1 pkt 5 i 7 PZP, jeżeli udowodni zamawiającemu, że spełnił łącznie przesłanki wskazane w art. 110 ust. 2 PZP. </w:t>
      </w:r>
    </w:p>
    <w:p w14:paraId="00000095" w14:textId="7123C0F4" w:rsidR="00881017" w:rsidRPr="00FB6589" w:rsidRDefault="009C36F0" w:rsidP="00105121">
      <w:pPr>
        <w:numPr>
          <w:ilvl w:val="0"/>
          <w:numId w:val="2"/>
        </w:numPr>
        <w:ind w:left="426"/>
        <w:jc w:val="both"/>
        <w:rPr>
          <w:rFonts w:asciiTheme="majorHAnsi" w:hAnsiTheme="majorHAnsi" w:cstheme="majorHAnsi"/>
          <w:sz w:val="20"/>
          <w:szCs w:val="20"/>
        </w:rPr>
      </w:pPr>
      <w:r w:rsidRPr="00FB6589">
        <w:rPr>
          <w:rFonts w:asciiTheme="majorHAnsi" w:hAnsiTheme="majorHAnsi" w:cstheme="majorHAnsi"/>
          <w:sz w:val="20"/>
          <w:szCs w:val="20"/>
        </w:rPr>
        <w:lastRenderedPageBreak/>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3AE34D3" w14:textId="77777777" w:rsidR="009C36F0" w:rsidRPr="009C36F0" w:rsidRDefault="009C36F0" w:rsidP="009C36F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590D2A" w14:paraId="09C73DB1" w14:textId="77777777" w:rsidTr="00590D2A">
        <w:tc>
          <w:tcPr>
            <w:tcW w:w="9019" w:type="dxa"/>
            <w:shd w:val="clear" w:color="auto" w:fill="D9D9D9" w:themeFill="background1" w:themeFillShade="D9"/>
          </w:tcPr>
          <w:p w14:paraId="5A0B97B1" w14:textId="4F08DDEE" w:rsidR="00590D2A" w:rsidRPr="009E409A" w:rsidRDefault="000E33D2" w:rsidP="00590D2A">
            <w:pPr>
              <w:pStyle w:val="Nagwek2"/>
              <w:spacing w:before="120"/>
              <w:jc w:val="both"/>
              <w:outlineLvl w:val="1"/>
              <w:rPr>
                <w:rFonts w:asciiTheme="majorHAnsi" w:hAnsiTheme="majorHAnsi" w:cstheme="majorHAnsi"/>
                <w:b/>
                <w:bCs/>
                <w:sz w:val="26"/>
                <w:szCs w:val="26"/>
              </w:rPr>
            </w:pPr>
            <w:bookmarkStart w:id="19" w:name="_Toc66025955"/>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Podmiotowe środki dowodowe. Oświadczenia i dokumenty, jakie zobowiązani </w:t>
            </w:r>
            <w:r w:rsidR="00625837">
              <w:rPr>
                <w:rFonts w:asciiTheme="majorHAnsi" w:hAnsiTheme="majorHAnsi" w:cstheme="majorHAnsi"/>
                <w:b/>
                <w:bCs/>
                <w:sz w:val="26"/>
                <w:szCs w:val="26"/>
              </w:rPr>
              <w:br/>
            </w:r>
            <w:r w:rsidR="00625837">
              <w:rPr>
                <w:sz w:val="26"/>
                <w:szCs w:val="26"/>
              </w:rPr>
              <w:t xml:space="preserve">     </w:t>
            </w:r>
            <w:r w:rsidR="00590D2A" w:rsidRPr="009E409A">
              <w:rPr>
                <w:rFonts w:asciiTheme="majorHAnsi" w:hAnsiTheme="majorHAnsi" w:cstheme="majorHAnsi"/>
                <w:b/>
                <w:bCs/>
                <w:sz w:val="26"/>
                <w:szCs w:val="26"/>
              </w:rPr>
              <w:t xml:space="preserve">są dostarczyć Wykonawcy w celu potwierdzenia spełniania warunków udziału </w:t>
            </w:r>
            <w:r w:rsidR="009E409A">
              <w:rPr>
                <w:rFonts w:asciiTheme="majorHAnsi" w:hAnsiTheme="majorHAnsi" w:cstheme="majorHAnsi"/>
                <w:b/>
                <w:bCs/>
                <w:sz w:val="26"/>
                <w:szCs w:val="26"/>
              </w:rPr>
              <w:br/>
            </w:r>
            <w:r w:rsidR="00625837">
              <w:rPr>
                <w:rFonts w:asciiTheme="majorHAnsi" w:hAnsiTheme="majorHAnsi" w:cstheme="majorHAnsi"/>
                <w:b/>
                <w:bCs/>
                <w:sz w:val="26"/>
                <w:szCs w:val="26"/>
              </w:rPr>
              <w:t xml:space="preserve">      </w:t>
            </w:r>
            <w:r w:rsidR="00590D2A" w:rsidRPr="009E409A">
              <w:rPr>
                <w:rFonts w:asciiTheme="majorHAnsi" w:hAnsiTheme="majorHAnsi" w:cstheme="majorHAnsi"/>
                <w:b/>
                <w:bCs/>
                <w:sz w:val="26"/>
                <w:szCs w:val="26"/>
              </w:rPr>
              <w:t>w postępowaniu oraz wykazania braku podstaw wykluczenia</w:t>
            </w:r>
            <w:bookmarkEnd w:id="19"/>
          </w:p>
        </w:tc>
      </w:tr>
    </w:tbl>
    <w:p w14:paraId="59ADAB3B" w14:textId="1CE614C6" w:rsidR="009C36F0" w:rsidRPr="00E44130" w:rsidRDefault="009C36F0" w:rsidP="00483ECF">
      <w:pPr>
        <w:pStyle w:val="Akapitzlist"/>
        <w:numPr>
          <w:ilvl w:val="0"/>
          <w:numId w:val="31"/>
        </w:numPr>
        <w:shd w:val="clear" w:color="auto" w:fill="FBD4B4" w:themeFill="accent6" w:themeFillTint="66"/>
        <w:spacing w:before="240"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wraz z ofertą:</w:t>
      </w:r>
    </w:p>
    <w:p w14:paraId="4CBD28F3" w14:textId="6436BDE5" w:rsidR="009C36F0" w:rsidRPr="00FB6589" w:rsidRDefault="009C36F0" w:rsidP="00A24857">
      <w:pPr>
        <w:spacing w:before="240"/>
        <w:jc w:val="both"/>
        <w:rPr>
          <w:rFonts w:asciiTheme="majorHAnsi" w:hAnsiTheme="majorHAnsi" w:cstheme="majorHAnsi"/>
          <w:b/>
          <w:bCs/>
          <w:sz w:val="20"/>
          <w:szCs w:val="20"/>
        </w:rPr>
      </w:pPr>
      <w:r w:rsidRPr="00FB6589">
        <w:rPr>
          <w:rFonts w:asciiTheme="majorHAnsi" w:hAnsiTheme="majorHAnsi" w:cstheme="majorHAnsi"/>
          <w:sz w:val="20"/>
          <w:szCs w:val="20"/>
        </w:rPr>
        <w:t>Oferta</w:t>
      </w:r>
      <w:r w:rsidR="009E409A" w:rsidRPr="00FB6589">
        <w:rPr>
          <w:rFonts w:asciiTheme="majorHAnsi" w:hAnsiTheme="majorHAnsi" w:cstheme="majorHAnsi"/>
          <w:sz w:val="20"/>
          <w:szCs w:val="20"/>
        </w:rPr>
        <w:t xml:space="preserve"> </w:t>
      </w:r>
      <w:r w:rsidRPr="00FB6589">
        <w:rPr>
          <w:rFonts w:asciiTheme="majorHAnsi" w:hAnsiTheme="majorHAnsi" w:cstheme="majorHAnsi"/>
          <w:sz w:val="20"/>
          <w:szCs w:val="20"/>
        </w:rPr>
        <w:t xml:space="preserve">składana jest </w:t>
      </w:r>
      <w:r w:rsidRPr="00FB6589">
        <w:rPr>
          <w:rFonts w:asciiTheme="majorHAnsi" w:hAnsiTheme="majorHAnsi" w:cstheme="majorHAnsi"/>
          <w:b/>
          <w:bCs/>
          <w:sz w:val="20"/>
          <w:szCs w:val="20"/>
        </w:rPr>
        <w:t>pod rygorem nieważności w formie elektronicznej</w:t>
      </w:r>
      <w:r w:rsidRPr="00FB6589">
        <w:rPr>
          <w:rFonts w:asciiTheme="majorHAnsi" w:hAnsiTheme="majorHAnsi" w:cstheme="majorHAnsi"/>
          <w:sz w:val="20"/>
          <w:szCs w:val="20"/>
        </w:rPr>
        <w:t xml:space="preserve"> lub w </w:t>
      </w:r>
      <w:r w:rsidRPr="00FB6589">
        <w:rPr>
          <w:rFonts w:asciiTheme="majorHAnsi" w:hAnsiTheme="majorHAnsi" w:cstheme="majorHAnsi"/>
          <w:b/>
          <w:bCs/>
          <w:sz w:val="20"/>
          <w:szCs w:val="20"/>
        </w:rPr>
        <w:t>postaci elektronicznej opatrzonej podpisem zaufanym lub podpisem osobistym</w:t>
      </w:r>
      <w:r w:rsidR="00625837" w:rsidRPr="00FB6589">
        <w:rPr>
          <w:rFonts w:asciiTheme="majorHAnsi" w:hAnsiTheme="majorHAnsi" w:cstheme="majorHAnsi"/>
          <w:sz w:val="20"/>
          <w:szCs w:val="20"/>
        </w:rPr>
        <w:t xml:space="preserve"> przy użyciu </w:t>
      </w:r>
      <w:r w:rsidR="00625837" w:rsidRPr="00FB6589">
        <w:rPr>
          <w:rFonts w:asciiTheme="majorHAnsi" w:hAnsiTheme="majorHAnsi" w:cstheme="majorHAnsi"/>
          <w:b/>
          <w:bCs/>
          <w:sz w:val="20"/>
          <w:szCs w:val="20"/>
        </w:rPr>
        <w:t>środków komunikacji elektronicznej.</w:t>
      </w:r>
    </w:p>
    <w:p w14:paraId="672035ED" w14:textId="77777777" w:rsidR="00A24857" w:rsidRPr="00FB6589" w:rsidRDefault="003236C6" w:rsidP="00483ECF">
      <w:pPr>
        <w:numPr>
          <w:ilvl w:val="0"/>
          <w:numId w:val="9"/>
        </w:numPr>
        <w:ind w:left="284" w:hanging="426"/>
        <w:jc w:val="both"/>
        <w:rPr>
          <w:rFonts w:asciiTheme="majorHAnsi" w:hAnsiTheme="majorHAnsi" w:cstheme="majorHAnsi"/>
          <w:b/>
          <w:bCs/>
          <w:sz w:val="20"/>
          <w:szCs w:val="20"/>
          <w:u w:val="single"/>
        </w:rPr>
      </w:pPr>
      <w:r w:rsidRPr="00FB6589">
        <w:rPr>
          <w:rFonts w:asciiTheme="majorHAnsi" w:hAnsiTheme="majorHAnsi" w:cstheme="majorHAnsi"/>
          <w:b/>
          <w:bCs/>
          <w:sz w:val="20"/>
          <w:szCs w:val="20"/>
          <w:u w:val="single"/>
        </w:rPr>
        <w:t xml:space="preserve">Do oferty </w:t>
      </w:r>
      <w:r w:rsidRPr="00FB6589">
        <w:rPr>
          <w:rFonts w:asciiTheme="majorHAnsi" w:hAnsiTheme="majorHAnsi" w:cstheme="majorHAnsi"/>
          <w:sz w:val="20"/>
          <w:szCs w:val="20"/>
          <w:u w:val="single"/>
        </w:rPr>
        <w:t>Wykonawca zobowiązany jest dołączyć</w:t>
      </w:r>
      <w:r w:rsidR="00A24857" w:rsidRPr="00FB6589">
        <w:rPr>
          <w:rFonts w:asciiTheme="majorHAnsi" w:hAnsiTheme="majorHAnsi" w:cstheme="majorHAnsi"/>
          <w:b/>
          <w:bCs/>
          <w:sz w:val="20"/>
          <w:szCs w:val="20"/>
          <w:u w:val="single"/>
        </w:rPr>
        <w:t>:</w:t>
      </w:r>
    </w:p>
    <w:p w14:paraId="00000097" w14:textId="3F065B92" w:rsidR="00881017" w:rsidRPr="00FB6589" w:rsidRDefault="000E33D2" w:rsidP="00A24857">
      <w:pPr>
        <w:pStyle w:val="Akapitzlist"/>
        <w:numPr>
          <w:ilvl w:val="1"/>
          <w:numId w:val="2"/>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 xml:space="preserve">wstępne </w:t>
      </w:r>
      <w:r w:rsidR="003236C6" w:rsidRPr="00FB6589">
        <w:rPr>
          <w:rFonts w:asciiTheme="majorHAnsi" w:hAnsiTheme="majorHAnsi" w:cstheme="majorHAnsi"/>
          <w:b/>
          <w:bCs/>
          <w:sz w:val="20"/>
          <w:szCs w:val="20"/>
        </w:rPr>
        <w:t xml:space="preserve">oświadczenie </w:t>
      </w:r>
      <w:r w:rsidR="003236C6" w:rsidRPr="00FB6589">
        <w:rPr>
          <w:rFonts w:asciiTheme="majorHAnsi" w:hAnsiTheme="majorHAnsi" w:cstheme="majorHAnsi"/>
          <w:sz w:val="20"/>
          <w:szCs w:val="20"/>
        </w:rPr>
        <w:t xml:space="preserve">o spełnianiu warunków udziału w postępowaniu oraz o braku podstaw do wykluczenia z postępowania </w:t>
      </w:r>
      <w:r w:rsidR="009E47D3" w:rsidRPr="00FB6589">
        <w:rPr>
          <w:rFonts w:asciiTheme="majorHAnsi" w:hAnsiTheme="majorHAnsi" w:cstheme="majorHAnsi"/>
          <w:sz w:val="20"/>
          <w:szCs w:val="20"/>
        </w:rPr>
        <w:t xml:space="preserve">aktualne na dzień składania ofert </w:t>
      </w:r>
      <w:r w:rsidR="003236C6" w:rsidRPr="00FB6589">
        <w:rPr>
          <w:rFonts w:asciiTheme="majorHAnsi" w:hAnsiTheme="majorHAnsi" w:cstheme="majorHAnsi"/>
          <w:sz w:val="20"/>
          <w:szCs w:val="20"/>
        </w:rPr>
        <w:t xml:space="preserve">– zgodnie z </w:t>
      </w:r>
      <w:r w:rsidR="003236C6" w:rsidRPr="00FB6589">
        <w:rPr>
          <w:rFonts w:asciiTheme="majorHAnsi" w:hAnsiTheme="majorHAnsi" w:cstheme="majorHAnsi"/>
          <w:b/>
          <w:sz w:val="20"/>
          <w:szCs w:val="20"/>
        </w:rPr>
        <w:t xml:space="preserve">Załącznikiem </w:t>
      </w:r>
      <w:r w:rsidR="003236C6" w:rsidRPr="0090009B">
        <w:rPr>
          <w:rFonts w:asciiTheme="majorHAnsi" w:hAnsiTheme="majorHAnsi" w:cstheme="majorHAnsi"/>
          <w:b/>
          <w:sz w:val="20"/>
          <w:szCs w:val="20"/>
        </w:rPr>
        <w:t>nr 2</w:t>
      </w:r>
      <w:r w:rsidR="003236C6" w:rsidRPr="00FB6589">
        <w:rPr>
          <w:rFonts w:asciiTheme="majorHAnsi" w:hAnsiTheme="majorHAnsi" w:cstheme="majorHAnsi"/>
          <w:b/>
          <w:sz w:val="20"/>
          <w:szCs w:val="20"/>
        </w:rPr>
        <w:t xml:space="preserve"> do SWZ</w:t>
      </w:r>
      <w:r w:rsidR="003236C6" w:rsidRPr="00FB6589">
        <w:rPr>
          <w:rFonts w:asciiTheme="majorHAnsi" w:hAnsiTheme="majorHAnsi" w:cstheme="majorHAnsi"/>
          <w:sz w:val="20"/>
          <w:szCs w:val="20"/>
        </w:rPr>
        <w:t>;</w:t>
      </w:r>
    </w:p>
    <w:p w14:paraId="111FE487" w14:textId="32E52136" w:rsidR="00A24857" w:rsidRPr="005F53F9" w:rsidRDefault="009E47D3" w:rsidP="00A24857">
      <w:pPr>
        <w:pStyle w:val="Akapitzlist"/>
        <w:numPr>
          <w:ilvl w:val="1"/>
          <w:numId w:val="2"/>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pełnomocnictwo;</w:t>
      </w:r>
    </w:p>
    <w:p w14:paraId="1B37E970" w14:textId="77777777" w:rsidR="005F53F9" w:rsidRPr="00FB6589" w:rsidRDefault="005F53F9" w:rsidP="005F53F9">
      <w:pPr>
        <w:pStyle w:val="Akapitzlist"/>
        <w:ind w:left="567"/>
        <w:jc w:val="both"/>
        <w:rPr>
          <w:rFonts w:asciiTheme="majorHAnsi" w:hAnsiTheme="majorHAnsi" w:cstheme="majorHAnsi"/>
          <w:sz w:val="20"/>
          <w:szCs w:val="20"/>
        </w:rPr>
      </w:pPr>
    </w:p>
    <w:p w14:paraId="04789636" w14:textId="09D89A59" w:rsidR="009E47D3" w:rsidRPr="00FB6589" w:rsidRDefault="009E47D3" w:rsidP="009E47D3">
      <w:pPr>
        <w:pStyle w:val="Akapitzlist"/>
        <w:ind w:left="567"/>
        <w:jc w:val="both"/>
        <w:rPr>
          <w:rFonts w:asciiTheme="majorHAnsi" w:hAnsiTheme="majorHAnsi" w:cstheme="majorHAnsi"/>
          <w:sz w:val="20"/>
          <w:szCs w:val="20"/>
          <w:u w:val="single"/>
        </w:rPr>
      </w:pPr>
      <w:r w:rsidRPr="00FB6589">
        <w:rPr>
          <w:rFonts w:asciiTheme="majorHAnsi" w:hAnsiTheme="majorHAnsi" w:cstheme="majorHAnsi"/>
          <w:i/>
          <w:iCs/>
          <w:sz w:val="20"/>
          <w:szCs w:val="20"/>
          <w:u w:val="single"/>
        </w:rPr>
        <w:t>jeśli dotyczy:</w:t>
      </w:r>
    </w:p>
    <w:p w14:paraId="7A4C9F15" w14:textId="4D8E0461"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oświadczenie wykonawców wspólnie ubiegających się o udzielenie zamówienia</w:t>
      </w:r>
      <w:r w:rsidRPr="00FB6589">
        <w:rPr>
          <w:rFonts w:asciiTheme="majorHAnsi" w:hAnsiTheme="majorHAnsi" w:cstheme="majorHAnsi"/>
          <w:sz w:val="20"/>
          <w:szCs w:val="20"/>
        </w:rPr>
        <w:t xml:space="preserve"> </w:t>
      </w:r>
    </w:p>
    <w:p w14:paraId="235B2FF4" w14:textId="4E355934"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zobowiązanie podmiotu</w:t>
      </w:r>
      <w:r w:rsidR="00961122" w:rsidRPr="00FB6589">
        <w:rPr>
          <w:rFonts w:asciiTheme="majorHAnsi" w:hAnsiTheme="majorHAnsi" w:cstheme="majorHAnsi"/>
          <w:b/>
          <w:bCs/>
          <w:sz w:val="20"/>
          <w:szCs w:val="20"/>
        </w:rPr>
        <w:t xml:space="preserve"> udostępniającego zasoby</w:t>
      </w:r>
      <w:r w:rsidR="00811B45" w:rsidRPr="00FB6589">
        <w:rPr>
          <w:rFonts w:asciiTheme="majorHAnsi" w:hAnsiTheme="majorHAnsi" w:cstheme="majorHAnsi"/>
          <w:sz w:val="20"/>
          <w:szCs w:val="20"/>
        </w:rPr>
        <w:t xml:space="preserve"> – zgodnie z </w:t>
      </w:r>
      <w:r w:rsidR="00811B45" w:rsidRPr="00FB6589">
        <w:rPr>
          <w:rFonts w:asciiTheme="majorHAnsi" w:hAnsiTheme="majorHAnsi" w:cstheme="majorHAnsi"/>
          <w:b/>
          <w:bCs/>
          <w:sz w:val="20"/>
          <w:szCs w:val="20"/>
        </w:rPr>
        <w:t xml:space="preserve">Załącznikiem nr </w:t>
      </w:r>
      <w:r w:rsidR="00C64835" w:rsidRPr="00FB6589">
        <w:rPr>
          <w:rFonts w:asciiTheme="majorHAnsi" w:hAnsiTheme="majorHAnsi" w:cstheme="majorHAnsi"/>
          <w:b/>
          <w:bCs/>
          <w:sz w:val="20"/>
          <w:szCs w:val="20"/>
        </w:rPr>
        <w:t>3</w:t>
      </w:r>
      <w:r w:rsidR="00811B45" w:rsidRPr="00FB6589">
        <w:rPr>
          <w:rFonts w:asciiTheme="majorHAnsi" w:hAnsiTheme="majorHAnsi" w:cstheme="majorHAnsi"/>
          <w:b/>
          <w:bCs/>
          <w:sz w:val="20"/>
          <w:szCs w:val="20"/>
        </w:rPr>
        <w:t xml:space="preserve"> do SWZ</w:t>
      </w:r>
      <w:r w:rsidRPr="00FB6589">
        <w:rPr>
          <w:rFonts w:asciiTheme="majorHAnsi" w:hAnsiTheme="majorHAnsi" w:cstheme="majorHAnsi"/>
          <w:b/>
          <w:bCs/>
          <w:sz w:val="20"/>
          <w:szCs w:val="20"/>
        </w:rPr>
        <w:t>;</w:t>
      </w:r>
    </w:p>
    <w:p w14:paraId="5E8E6548" w14:textId="16791E9E"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wykaz rozwiązań równoważnych</w:t>
      </w:r>
      <w:r w:rsidR="00020C45" w:rsidRPr="00FB6589">
        <w:rPr>
          <w:rFonts w:asciiTheme="majorHAnsi" w:hAnsiTheme="majorHAnsi" w:cstheme="majorHAnsi"/>
          <w:b/>
          <w:bCs/>
          <w:sz w:val="20"/>
          <w:szCs w:val="20"/>
        </w:rPr>
        <w:t>;</w:t>
      </w:r>
    </w:p>
    <w:p w14:paraId="3F985EB4" w14:textId="75317BCC" w:rsidR="00020C45" w:rsidRPr="00FB6589" w:rsidRDefault="00020C45"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zastrzeżenie tajemnicy przedsiębiorstwa</w:t>
      </w:r>
    </w:p>
    <w:p w14:paraId="59400F51" w14:textId="1CDAFCA2" w:rsidR="00024299" w:rsidRPr="005F53F9" w:rsidRDefault="00024299" w:rsidP="00020C45">
      <w:pPr>
        <w:ind w:left="284"/>
        <w:jc w:val="both"/>
        <w:rPr>
          <w:rFonts w:asciiTheme="majorHAnsi" w:hAnsiTheme="majorHAnsi" w:cstheme="majorHAnsi"/>
          <w:b/>
          <w:bCs/>
          <w:sz w:val="10"/>
          <w:szCs w:val="10"/>
        </w:rPr>
      </w:pPr>
    </w:p>
    <w:p w14:paraId="2FAF3D96" w14:textId="0F69D098" w:rsidR="00020C45" w:rsidRPr="00020C45" w:rsidRDefault="00020C45" w:rsidP="000E33D2">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 1.a) – wstępne oświadczenie</w:t>
      </w:r>
    </w:p>
    <w:p w14:paraId="00000098" w14:textId="5D28E8AD" w:rsidR="00881017" w:rsidRPr="00FB6589" w:rsidRDefault="003236C6" w:rsidP="00483ECF">
      <w:pPr>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Informacje zawarte w oświadczeniu, o którym mowa w pkt </w:t>
      </w:r>
      <w:r w:rsidR="00020C45" w:rsidRPr="00FB6589">
        <w:rPr>
          <w:rFonts w:asciiTheme="majorHAnsi" w:hAnsiTheme="majorHAnsi" w:cstheme="majorHAnsi"/>
          <w:sz w:val="20"/>
          <w:szCs w:val="20"/>
        </w:rPr>
        <w:t>1.a)</w:t>
      </w:r>
      <w:r w:rsidRPr="00FB6589">
        <w:rPr>
          <w:rFonts w:asciiTheme="majorHAnsi" w:hAnsiTheme="majorHAnsi" w:cstheme="majorHAnsi"/>
          <w:sz w:val="20"/>
          <w:szCs w:val="20"/>
        </w:rPr>
        <w:t xml:space="preserve"> stanowią wstępne potwierdzenie, że Wykonawca nie podlega wykluczeniu oraz spełnia warunki udziału w postępowaniu</w:t>
      </w:r>
      <w:r w:rsidR="0046627D" w:rsidRPr="00FB6589">
        <w:rPr>
          <w:rFonts w:asciiTheme="majorHAnsi" w:hAnsiTheme="majorHAnsi" w:cstheme="majorHAnsi"/>
          <w:sz w:val="20"/>
          <w:szCs w:val="20"/>
        </w:rPr>
        <w:t xml:space="preserve"> w zakresie określonym w rozdziale VII i </w:t>
      </w:r>
      <w:r w:rsidR="000E33D2" w:rsidRPr="00FB6589">
        <w:rPr>
          <w:rFonts w:asciiTheme="majorHAnsi" w:hAnsiTheme="majorHAnsi" w:cstheme="majorHAnsi"/>
          <w:sz w:val="20"/>
          <w:szCs w:val="20"/>
        </w:rPr>
        <w:t>VIII</w:t>
      </w:r>
      <w:r w:rsidR="0046627D" w:rsidRPr="00FB6589">
        <w:rPr>
          <w:rFonts w:asciiTheme="majorHAnsi" w:hAnsiTheme="majorHAnsi" w:cstheme="majorHAnsi"/>
          <w:sz w:val="20"/>
          <w:szCs w:val="20"/>
        </w:rPr>
        <w:t xml:space="preserve"> SWZ.</w:t>
      </w:r>
    </w:p>
    <w:p w14:paraId="54D9E470" w14:textId="77777777" w:rsidR="00020C45" w:rsidRPr="00FB6589" w:rsidRDefault="00020C45" w:rsidP="00483ECF">
      <w:pPr>
        <w:numPr>
          <w:ilvl w:val="0"/>
          <w:numId w:val="29"/>
        </w:numPr>
        <w:ind w:left="284" w:hanging="426"/>
        <w:jc w:val="both"/>
        <w:rPr>
          <w:rFonts w:asciiTheme="majorHAnsi" w:hAnsiTheme="majorHAnsi" w:cstheme="majorHAnsi"/>
          <w:sz w:val="20"/>
          <w:szCs w:val="20"/>
        </w:rPr>
      </w:pPr>
      <w:r w:rsidRPr="00FB6589">
        <w:rPr>
          <w:rFonts w:asciiTheme="majorHAnsi" w:hAnsiTheme="majorHAnsi" w:cstheme="majorHAnsi"/>
          <w:b/>
          <w:bCs/>
          <w:sz w:val="20"/>
          <w:szCs w:val="20"/>
        </w:rPr>
        <w:t>Forma:</w:t>
      </w:r>
    </w:p>
    <w:p w14:paraId="4F5D71A6" w14:textId="68CB2867" w:rsidR="000B5E35" w:rsidRPr="00FB6589" w:rsidRDefault="000B5E35" w:rsidP="00020C45">
      <w:p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składane jest </w:t>
      </w:r>
      <w:r w:rsidRPr="00FB6589">
        <w:rPr>
          <w:rFonts w:asciiTheme="majorHAnsi" w:hAnsiTheme="majorHAnsi" w:cstheme="majorHAnsi"/>
          <w:b/>
          <w:bCs/>
          <w:sz w:val="20"/>
          <w:szCs w:val="20"/>
        </w:rPr>
        <w:t>pod rygorem nieważności</w:t>
      </w:r>
      <w:r w:rsidRPr="00FB6589">
        <w:rPr>
          <w:rFonts w:asciiTheme="majorHAnsi" w:hAnsiTheme="majorHAnsi" w:cstheme="majorHAnsi"/>
          <w:sz w:val="20"/>
          <w:szCs w:val="20"/>
        </w:rPr>
        <w:t xml:space="preserve"> w formie elektronicznej lub w postaci elektronicznej opatrzonej podpisem zaufanym, lub podpisem osobistym.</w:t>
      </w:r>
    </w:p>
    <w:p w14:paraId="605E23E2" w14:textId="40E10F70" w:rsidR="000B5E35" w:rsidRPr="00FB6589" w:rsidRDefault="000B5E35" w:rsidP="00483ECF">
      <w:pPr>
        <w:numPr>
          <w:ilvl w:val="0"/>
          <w:numId w:val="29"/>
        </w:numPr>
        <w:ind w:left="284" w:hanging="426"/>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w:t>
      </w:r>
      <w:r w:rsidRPr="00FB6589">
        <w:rPr>
          <w:rFonts w:asciiTheme="majorHAnsi" w:hAnsiTheme="majorHAnsi" w:cstheme="majorHAnsi"/>
          <w:b/>
          <w:bCs/>
          <w:sz w:val="20"/>
          <w:szCs w:val="20"/>
        </w:rPr>
        <w:t>składają odrębnie</w:t>
      </w:r>
      <w:r w:rsidRPr="00FB6589">
        <w:rPr>
          <w:rFonts w:asciiTheme="majorHAnsi" w:hAnsiTheme="majorHAnsi" w:cstheme="majorHAnsi"/>
          <w:sz w:val="20"/>
          <w:szCs w:val="20"/>
        </w:rPr>
        <w:t>:</w:t>
      </w:r>
    </w:p>
    <w:p w14:paraId="334414F1" w14:textId="4C345DD8" w:rsidR="000B5E35" w:rsidRPr="00FB6589" w:rsidRDefault="000B5E35" w:rsidP="00483ECF">
      <w:pPr>
        <w:pStyle w:val="Akapitzlist"/>
        <w:numPr>
          <w:ilvl w:val="1"/>
          <w:numId w:val="29"/>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wykonawca</w:t>
      </w:r>
      <w:r w:rsidRPr="00FB6589">
        <w:rPr>
          <w:rFonts w:asciiTheme="majorHAnsi" w:hAnsiTheme="majorHAnsi" w:cstheme="majorHAnsi"/>
          <w:sz w:val="20"/>
          <w:szCs w:val="20"/>
        </w:rPr>
        <w:t>/</w:t>
      </w:r>
      <w:r w:rsidRPr="00FB6589">
        <w:rPr>
          <w:rFonts w:asciiTheme="majorHAnsi" w:hAnsiTheme="majorHAnsi" w:cstheme="majorHAnsi"/>
          <w:b/>
          <w:bCs/>
          <w:sz w:val="20"/>
          <w:szCs w:val="20"/>
        </w:rPr>
        <w:t>każdy spośród wykonawców</w:t>
      </w:r>
      <w:r w:rsidRPr="00FB6589">
        <w:rPr>
          <w:rFonts w:asciiTheme="majorHAnsi" w:hAnsiTheme="majorHAnsi" w:cstheme="majorHAnsi"/>
          <w:sz w:val="20"/>
          <w:szCs w:val="20"/>
        </w:rPr>
        <w:t xml:space="preserve"> wspólnie ubiegających się o udzielenie zamówienia. W takim przypadku oświadczenie potwierdza brak podstaw wykluczenia wykonawcy oraz spełnianie warunków udziału w postępowaniu w zakresie, w jakim każdy</w:t>
      </w:r>
      <w:r w:rsidR="00FB6589">
        <w:rPr>
          <w:rFonts w:asciiTheme="majorHAnsi" w:hAnsiTheme="majorHAnsi" w:cstheme="majorHAnsi"/>
          <w:sz w:val="20"/>
          <w:szCs w:val="20"/>
        </w:rPr>
        <w:t xml:space="preserve"> </w:t>
      </w:r>
      <w:r w:rsidRPr="00FB6589">
        <w:rPr>
          <w:rFonts w:asciiTheme="majorHAnsi" w:hAnsiTheme="majorHAnsi" w:cstheme="majorHAnsi"/>
          <w:sz w:val="20"/>
          <w:szCs w:val="20"/>
        </w:rPr>
        <w:t>z wykonawców wykazuje spełnianie warunków udziału w postępowaniu;</w:t>
      </w:r>
    </w:p>
    <w:p w14:paraId="151A2185" w14:textId="100116BE" w:rsidR="000B5E35" w:rsidRPr="00FB6589" w:rsidRDefault="000B5E35" w:rsidP="00483ECF">
      <w:pPr>
        <w:pStyle w:val="Akapitzlist"/>
        <w:numPr>
          <w:ilvl w:val="1"/>
          <w:numId w:val="29"/>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podmiot, na którego potencjał</w:t>
      </w:r>
      <w:r w:rsidRPr="00FB6589">
        <w:rPr>
          <w:rFonts w:asciiTheme="majorHAnsi" w:hAnsiTheme="majorHAnsi" w:cstheme="majorHAnsi"/>
          <w:sz w:val="20"/>
          <w:szCs w:val="20"/>
        </w:rPr>
        <w:t xml:space="preserve">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4161D" w:rsidRPr="00FB6589">
        <w:rPr>
          <w:rFonts w:asciiTheme="majorHAnsi" w:hAnsiTheme="majorHAnsi" w:cstheme="majorHAnsi"/>
          <w:sz w:val="20"/>
          <w:szCs w:val="20"/>
        </w:rPr>
        <w:t xml:space="preserve"> </w:t>
      </w:r>
      <w:r w:rsidR="00D4161D"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w:t>
      </w:r>
    </w:p>
    <w:p w14:paraId="38768E1C" w14:textId="77777777" w:rsidR="00024299" w:rsidRPr="005F53F9" w:rsidRDefault="00024299" w:rsidP="00024299">
      <w:pPr>
        <w:pStyle w:val="Akapitzlist"/>
        <w:ind w:left="709"/>
        <w:jc w:val="both"/>
        <w:rPr>
          <w:rFonts w:asciiTheme="majorHAnsi" w:hAnsiTheme="majorHAnsi" w:cstheme="majorHAnsi"/>
          <w:sz w:val="10"/>
          <w:szCs w:val="10"/>
        </w:rPr>
      </w:pPr>
    </w:p>
    <w:p w14:paraId="4A0EA222" w14:textId="20C80BF6" w:rsidR="00020C45" w:rsidRPr="00020C45" w:rsidRDefault="00020C45" w:rsidP="000E33D2">
      <w:pPr>
        <w:shd w:val="clear" w:color="auto" w:fill="FBD4B4" w:themeFill="accent6" w:themeFillTint="66"/>
        <w:ind w:left="-142"/>
        <w:jc w:val="both"/>
        <w:rPr>
          <w:rFonts w:asciiTheme="majorHAnsi" w:hAnsiTheme="majorHAnsi" w:cstheme="majorHAnsi"/>
          <w:b/>
          <w:bCs/>
        </w:rPr>
      </w:pPr>
      <w:r w:rsidRPr="00020C45">
        <w:rPr>
          <w:rFonts w:asciiTheme="majorHAnsi" w:hAnsiTheme="majorHAnsi" w:cstheme="majorHAnsi"/>
          <w:b/>
          <w:bCs/>
        </w:rPr>
        <w:t>Ad. 1.b)</w:t>
      </w:r>
      <w:r>
        <w:rPr>
          <w:rFonts w:asciiTheme="majorHAnsi" w:hAnsiTheme="majorHAnsi" w:cstheme="majorHAnsi"/>
          <w:b/>
          <w:bCs/>
        </w:rPr>
        <w:t xml:space="preserve"> - pełnomocnictwo</w:t>
      </w:r>
    </w:p>
    <w:p w14:paraId="540CEB4B" w14:textId="066BE483" w:rsidR="00662029" w:rsidRPr="00FB6589" w:rsidRDefault="00662029" w:rsidP="00483ECF">
      <w:pPr>
        <w:numPr>
          <w:ilvl w:val="0"/>
          <w:numId w:val="29"/>
        </w:num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 </w:t>
      </w:r>
    </w:p>
    <w:p w14:paraId="0EAB6DC5" w14:textId="1077B2C9" w:rsidR="00662029" w:rsidRPr="00FB6589" w:rsidRDefault="00662029" w:rsidP="00483ECF">
      <w:pPr>
        <w:numPr>
          <w:ilvl w:val="0"/>
          <w:numId w:val="29"/>
        </w:num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W przypadku wykonawców </w:t>
      </w:r>
      <w:r w:rsidRPr="00FB6589">
        <w:rPr>
          <w:rFonts w:asciiTheme="majorHAnsi" w:hAnsiTheme="majorHAnsi" w:cstheme="majorHAnsi"/>
          <w:sz w:val="20"/>
          <w:szCs w:val="20"/>
          <w:u w:val="single"/>
          <w:lang w:val="pl-PL"/>
        </w:rPr>
        <w:t>ubiegających się wspólnie</w:t>
      </w:r>
      <w:r w:rsidRPr="00FB6589">
        <w:rPr>
          <w:rFonts w:asciiTheme="majorHAnsi" w:hAnsiTheme="majorHAnsi" w:cstheme="majorHAnsi"/>
          <w:sz w:val="20"/>
          <w:szCs w:val="20"/>
          <w:lang w:val="pl-PL"/>
        </w:rPr>
        <w:t xml:space="preserv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19EEA04" w14:textId="77777777" w:rsidR="00662029" w:rsidRPr="00FB6589" w:rsidRDefault="00662029" w:rsidP="00483ECF">
      <w:pPr>
        <w:numPr>
          <w:ilvl w:val="0"/>
          <w:numId w:val="29"/>
        </w:num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Pełnomocnictwo powinno być załączone do oferty i </w:t>
      </w:r>
      <w:r w:rsidRPr="00FB6589">
        <w:rPr>
          <w:rFonts w:asciiTheme="majorHAnsi" w:hAnsiTheme="majorHAnsi" w:cstheme="majorHAnsi"/>
          <w:sz w:val="20"/>
          <w:szCs w:val="20"/>
          <w:u w:val="single"/>
          <w:lang w:val="pl-PL"/>
        </w:rPr>
        <w:t>powinno zawierać w szczególności</w:t>
      </w:r>
      <w:r w:rsidRPr="00FB6589">
        <w:rPr>
          <w:rFonts w:asciiTheme="majorHAnsi" w:hAnsiTheme="majorHAnsi" w:cstheme="majorHAnsi"/>
          <w:sz w:val="20"/>
          <w:szCs w:val="20"/>
          <w:lang w:val="pl-PL"/>
        </w:rPr>
        <w:t xml:space="preserve"> wskazanie: </w:t>
      </w:r>
    </w:p>
    <w:p w14:paraId="164184DA" w14:textId="77777777" w:rsidR="00662029" w:rsidRPr="00FB6589" w:rsidRDefault="00662029" w:rsidP="00483ECF">
      <w:pPr>
        <w:pStyle w:val="Akapitzlist"/>
        <w:numPr>
          <w:ilvl w:val="0"/>
          <w:numId w:val="30"/>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postępowania o zamówienie publiczne, którego dotyczy, </w:t>
      </w:r>
    </w:p>
    <w:p w14:paraId="029F0273" w14:textId="63C95308" w:rsidR="00662029" w:rsidRPr="00FB6589" w:rsidRDefault="00662029" w:rsidP="00483ECF">
      <w:pPr>
        <w:pStyle w:val="Akapitzlist"/>
        <w:numPr>
          <w:ilvl w:val="0"/>
          <w:numId w:val="30"/>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lastRenderedPageBreak/>
        <w:t>wszystkich wykonawców ubiegających się wspólnie o udzielenie zamówienia wymienionych</w:t>
      </w:r>
      <w:r w:rsidRPr="00FB6589">
        <w:rPr>
          <w:rFonts w:asciiTheme="majorHAnsi" w:hAnsiTheme="majorHAnsi" w:cstheme="majorHAnsi"/>
          <w:sz w:val="20"/>
          <w:szCs w:val="20"/>
          <w:lang w:val="pl-PL"/>
        </w:rPr>
        <w:br/>
        <w:t xml:space="preserve">z nazwy z określeniem adresu siedziby, </w:t>
      </w:r>
    </w:p>
    <w:p w14:paraId="14D52EB4" w14:textId="33669CED" w:rsidR="00662029" w:rsidRPr="00FB6589" w:rsidRDefault="00662029" w:rsidP="00483ECF">
      <w:pPr>
        <w:pStyle w:val="Akapitzlist"/>
        <w:numPr>
          <w:ilvl w:val="0"/>
          <w:numId w:val="30"/>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ustanowionego pełnomocnika oraz zakresu jego umocowania. </w:t>
      </w:r>
    </w:p>
    <w:p w14:paraId="6DF23640" w14:textId="77777777" w:rsidR="00662029" w:rsidRPr="00FB6589" w:rsidRDefault="00662029" w:rsidP="00483ECF">
      <w:pPr>
        <w:numPr>
          <w:ilvl w:val="0"/>
          <w:numId w:val="29"/>
        </w:numPr>
        <w:ind w:left="284"/>
        <w:jc w:val="both"/>
        <w:rPr>
          <w:rFonts w:asciiTheme="majorHAnsi" w:hAnsiTheme="majorHAnsi" w:cstheme="majorHAnsi"/>
          <w:sz w:val="20"/>
          <w:szCs w:val="20"/>
          <w:lang w:val="pl-PL"/>
        </w:rPr>
      </w:pPr>
      <w:r w:rsidRPr="00FB6589">
        <w:rPr>
          <w:rFonts w:asciiTheme="majorHAnsi" w:hAnsiTheme="majorHAnsi" w:cstheme="majorHAnsi"/>
          <w:b/>
          <w:bCs/>
          <w:sz w:val="20"/>
          <w:szCs w:val="20"/>
          <w:lang w:val="pl-PL"/>
        </w:rPr>
        <w:t xml:space="preserve">Wymagana forma: </w:t>
      </w:r>
    </w:p>
    <w:p w14:paraId="0018250C" w14:textId="77777777" w:rsidR="00662029" w:rsidRPr="00FB6589" w:rsidRDefault="00662029" w:rsidP="00662029">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Pełnomocnictwo powinno zostać złożone w formie elektronicznej lub w postaci elektronicznej opatrzonej podpisem zaufanym, lub podpisem osobistym. </w:t>
      </w:r>
    </w:p>
    <w:p w14:paraId="1CCFF192" w14:textId="77777777" w:rsidR="000E7E5D" w:rsidRPr="00FB6589" w:rsidRDefault="00662029" w:rsidP="000E7E5D">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Dopuszcza się również przedłożenie elektronicznej kopii dokumentu poświadczonej za zgodność</w:t>
      </w:r>
      <w:r w:rsidRPr="00FB6589">
        <w:rPr>
          <w:rFonts w:asciiTheme="majorHAnsi" w:hAnsiTheme="majorHAnsi" w:cstheme="majorHAnsi"/>
          <w:sz w:val="20"/>
          <w:szCs w:val="20"/>
          <w:lang w:val="pl-PL"/>
        </w:rPr>
        <w:br/>
        <w:t>z oryginałem przez notariusza, tj. podpisanej kwalifikowanym podpisem elektronicznym osoby posiadającej uprawnienia notariusza.</w:t>
      </w:r>
    </w:p>
    <w:p w14:paraId="7C4AA5C8" w14:textId="70732CAD" w:rsidR="00020C45" w:rsidRPr="00FB6589" w:rsidRDefault="00020C45" w:rsidP="000E7E5D">
      <w:pPr>
        <w:ind w:left="284"/>
        <w:jc w:val="both"/>
        <w:rPr>
          <w:rFonts w:asciiTheme="majorHAnsi" w:hAnsiTheme="majorHAnsi" w:cstheme="majorHAnsi"/>
          <w:sz w:val="20"/>
          <w:szCs w:val="20"/>
          <w:lang w:val="pl-PL"/>
        </w:rPr>
      </w:pPr>
    </w:p>
    <w:p w14:paraId="36985A7F" w14:textId="16FDCF92" w:rsidR="000E7E5D" w:rsidRPr="000E7E5D" w:rsidRDefault="000E7E5D" w:rsidP="00024299">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 1.</w:t>
      </w:r>
      <w:r w:rsidR="00024299">
        <w:rPr>
          <w:rFonts w:asciiTheme="majorHAnsi" w:hAnsiTheme="majorHAnsi" w:cstheme="majorHAnsi"/>
          <w:b/>
          <w:bCs/>
        </w:rPr>
        <w:t>c</w:t>
      </w:r>
      <w:r>
        <w:rPr>
          <w:rFonts w:asciiTheme="majorHAnsi" w:hAnsiTheme="majorHAnsi" w:cstheme="majorHAnsi"/>
          <w:b/>
          <w:bCs/>
        </w:rPr>
        <w:t>) – oświadczenie wykonawców wspólnie ubiegających się</w:t>
      </w:r>
    </w:p>
    <w:p w14:paraId="7895154E" w14:textId="77777777" w:rsidR="0069200D" w:rsidRPr="00FB6589" w:rsidRDefault="0069200D"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0A5F5956" w14:textId="54CC5EC8" w:rsidR="0069200D" w:rsidRPr="00FB6589" w:rsidRDefault="0069200D"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Wykonawcy wspólnie ubiegający się o udzielenie zamówienia mogą polegać na zdolnościach tych </w:t>
      </w:r>
      <w:r w:rsidR="00FB6589">
        <w:rPr>
          <w:rFonts w:asciiTheme="majorHAnsi" w:hAnsiTheme="majorHAnsi" w:cstheme="majorHAnsi"/>
          <w:sz w:val="20"/>
          <w:szCs w:val="20"/>
        </w:rPr>
        <w:br/>
      </w:r>
      <w:r w:rsidRPr="00FB6589">
        <w:rPr>
          <w:rFonts w:asciiTheme="majorHAnsi" w:hAnsiTheme="majorHAnsi" w:cstheme="majorHAnsi"/>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780F31B" w14:textId="77777777" w:rsidR="00024299" w:rsidRPr="0090009B" w:rsidRDefault="00024299" w:rsidP="00024299">
      <w:pPr>
        <w:pStyle w:val="Akapitzlist"/>
        <w:ind w:left="284"/>
        <w:jc w:val="both"/>
        <w:rPr>
          <w:rFonts w:asciiTheme="majorHAnsi" w:hAnsiTheme="majorHAnsi" w:cstheme="majorHAnsi"/>
          <w:sz w:val="10"/>
          <w:szCs w:val="10"/>
        </w:rPr>
      </w:pPr>
    </w:p>
    <w:p w14:paraId="06F2DF6F" w14:textId="77777777" w:rsidR="0069200D" w:rsidRPr="00FB6589" w:rsidRDefault="0069200D" w:rsidP="00483ECF">
      <w:pPr>
        <w:pStyle w:val="Akapitzlist"/>
        <w:numPr>
          <w:ilvl w:val="0"/>
          <w:numId w:val="29"/>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5F7E018D" w14:textId="07FADBE7" w:rsidR="0069200D" w:rsidRDefault="0069200D" w:rsidP="0069200D">
      <w:pPr>
        <w:pStyle w:val="Akapitzlist"/>
        <w:ind w:left="284"/>
        <w:jc w:val="both"/>
        <w:rPr>
          <w:rFonts w:asciiTheme="majorHAnsi" w:hAnsiTheme="majorHAnsi" w:cstheme="majorHAnsi"/>
        </w:rPr>
      </w:pPr>
      <w:r w:rsidRPr="00FB6589">
        <w:rPr>
          <w:rFonts w:asciiTheme="majorHAnsi" w:hAnsiTheme="majorHAnsi" w:cstheme="majorHAns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69200D">
        <w:rPr>
          <w:rFonts w:asciiTheme="majorHAnsi" w:hAnsiTheme="majorHAnsi" w:cstheme="majorHAnsi"/>
        </w:rPr>
        <w:t>.</w:t>
      </w:r>
    </w:p>
    <w:p w14:paraId="080FCC30" w14:textId="77777777" w:rsidR="0069200D" w:rsidRPr="0069200D" w:rsidRDefault="0069200D" w:rsidP="0069200D">
      <w:pPr>
        <w:pStyle w:val="Akapitzlist"/>
        <w:ind w:left="1009"/>
        <w:jc w:val="both"/>
        <w:rPr>
          <w:rFonts w:asciiTheme="majorHAnsi" w:hAnsiTheme="majorHAnsi" w:cstheme="majorHAnsi"/>
          <w:sz w:val="20"/>
          <w:szCs w:val="20"/>
        </w:rPr>
      </w:pPr>
    </w:p>
    <w:p w14:paraId="4399D55C" w14:textId="4CC92A8B" w:rsidR="0069200D" w:rsidRPr="0069200D" w:rsidRDefault="0069200D" w:rsidP="00024299">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Ad.1.</w:t>
      </w:r>
      <w:r w:rsidR="00024299">
        <w:rPr>
          <w:rFonts w:asciiTheme="majorHAnsi" w:hAnsiTheme="majorHAnsi" w:cstheme="majorHAnsi"/>
          <w:b/>
          <w:bCs/>
        </w:rPr>
        <w:t>d</w:t>
      </w:r>
      <w:r>
        <w:rPr>
          <w:rFonts w:asciiTheme="majorHAnsi" w:hAnsiTheme="majorHAnsi" w:cstheme="majorHAnsi"/>
          <w:b/>
          <w:bCs/>
        </w:rPr>
        <w:t>) – zobowiązanie podmiotu</w:t>
      </w:r>
      <w:r w:rsidR="00961122">
        <w:rPr>
          <w:rFonts w:asciiTheme="majorHAnsi" w:hAnsiTheme="majorHAnsi" w:cstheme="majorHAnsi"/>
          <w:b/>
          <w:bCs/>
        </w:rPr>
        <w:t xml:space="preserve"> udostępniającego zasoby</w:t>
      </w:r>
    </w:p>
    <w:p w14:paraId="1B7689B3" w14:textId="507CD180" w:rsidR="00E51B01" w:rsidRPr="00FB6589" w:rsidRDefault="00E51B01" w:rsidP="00483ECF">
      <w:pPr>
        <w:numPr>
          <w:ilvl w:val="0"/>
          <w:numId w:val="29"/>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Zobowiązanie podmiotu</w:t>
      </w:r>
      <w:r w:rsidRPr="00FB6589">
        <w:rPr>
          <w:rFonts w:asciiTheme="majorHAnsi" w:hAnsiTheme="majorHAnsi" w:cstheme="majorHAnsi"/>
          <w:sz w:val="20"/>
          <w:szCs w:val="20"/>
        </w:rPr>
        <w:t xml:space="preserve"> udostępniającego zasoby (</w:t>
      </w:r>
      <w:r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 które musi potwierdzać, że stosunek łączący Wykonawcę z podmiotami udostępniającymi zasoby gwarantuje rzeczywisty dostęp do tych zasobów oraz określać w szczególności:</w:t>
      </w:r>
    </w:p>
    <w:p w14:paraId="11F38316" w14:textId="77777777" w:rsidR="00E51B01" w:rsidRPr="00FB6589" w:rsidRDefault="00E51B01" w:rsidP="00483ECF">
      <w:pPr>
        <w:pStyle w:val="Akapitzlist"/>
        <w:numPr>
          <w:ilvl w:val="1"/>
          <w:numId w:val="19"/>
        </w:numPr>
        <w:ind w:left="709"/>
        <w:jc w:val="both"/>
        <w:rPr>
          <w:rFonts w:asciiTheme="majorHAnsi" w:hAnsiTheme="majorHAnsi" w:cstheme="majorHAnsi"/>
          <w:sz w:val="20"/>
          <w:szCs w:val="20"/>
        </w:rPr>
      </w:pPr>
      <w:r w:rsidRPr="00FB6589">
        <w:rPr>
          <w:rFonts w:asciiTheme="majorHAnsi" w:hAnsiTheme="majorHAnsi" w:cstheme="majorHAnsi"/>
          <w:sz w:val="20"/>
          <w:szCs w:val="20"/>
        </w:rPr>
        <w:t>zakres dostępnych wykonawcy zasobów podmiotu udostępniającego zasoby,</w:t>
      </w:r>
    </w:p>
    <w:p w14:paraId="1FAFC1F4" w14:textId="77777777" w:rsidR="00E51B01" w:rsidRPr="00FB6589" w:rsidRDefault="00E51B01" w:rsidP="0090009B">
      <w:pPr>
        <w:pStyle w:val="Akapitzlist"/>
        <w:numPr>
          <w:ilvl w:val="1"/>
          <w:numId w:val="19"/>
        </w:numPr>
        <w:ind w:left="709"/>
        <w:jc w:val="both"/>
        <w:rPr>
          <w:rFonts w:asciiTheme="majorHAnsi" w:hAnsiTheme="majorHAnsi" w:cstheme="majorHAnsi"/>
          <w:sz w:val="20"/>
          <w:szCs w:val="20"/>
        </w:rPr>
      </w:pPr>
      <w:r w:rsidRPr="00FB6589">
        <w:rPr>
          <w:rFonts w:asciiTheme="majorHAnsi" w:hAnsiTheme="majorHAnsi" w:cstheme="majorHAnsi"/>
          <w:sz w:val="20"/>
          <w:szCs w:val="20"/>
        </w:rPr>
        <w:t>sposób i okres udostępnienia wykonawcy i wykorzystania przez niego zasobów podmiotu udostępniającego te zasoby przy wykonywaniu zamówienia;</w:t>
      </w:r>
    </w:p>
    <w:p w14:paraId="01AD9DF1" w14:textId="3F5CEFF4" w:rsidR="00E51B01" w:rsidRPr="00FB6589" w:rsidRDefault="00E51B01" w:rsidP="00483ECF">
      <w:pPr>
        <w:pStyle w:val="Akapitzlist"/>
        <w:numPr>
          <w:ilvl w:val="1"/>
          <w:numId w:val="19"/>
        </w:numPr>
        <w:ind w:left="709"/>
        <w:jc w:val="both"/>
        <w:rPr>
          <w:rFonts w:asciiTheme="majorHAnsi" w:hAnsiTheme="majorHAnsi" w:cstheme="majorHAnsi"/>
          <w:sz w:val="20"/>
          <w:szCs w:val="20"/>
        </w:rPr>
      </w:pPr>
      <w:r w:rsidRPr="00FB6589">
        <w:rPr>
          <w:rFonts w:asciiTheme="majorHAnsi" w:hAnsiTheme="majorHAnsi" w:cstheme="majorHAnsi"/>
          <w:sz w:val="20"/>
          <w:szCs w:val="20"/>
        </w:rPr>
        <w:t xml:space="preserve">czy i w jakim zakresie podmiot udostępniający zasoby, na zdolnościach którego wykonawca polega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warunków udziału w postępowaniu dotyczących wykształcenia, kwalifikacji zawodowych lub doświadczenia, zrealizuje roboty budowlane lub usługi, których wskazane zdolności dotyczą.</w:t>
      </w:r>
    </w:p>
    <w:p w14:paraId="0936DAC1" w14:textId="77777777" w:rsidR="0069200D" w:rsidRPr="00FB6589" w:rsidRDefault="0069200D" w:rsidP="00483ECF">
      <w:pPr>
        <w:pStyle w:val="Akapitzlist"/>
        <w:numPr>
          <w:ilvl w:val="0"/>
          <w:numId w:val="29"/>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6058B8F2" w14:textId="57F4B127" w:rsidR="0069200D" w:rsidRPr="00FB6589" w:rsidRDefault="0069200D" w:rsidP="0069200D">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Zobowiązanie musi być złożone w formie elektronicznej lub w postaci elektronicznej opatrzonej podpisem zaufanym, lub podpisem osobistym osoby upoważnionej do reprezentowania podmiotu</w:t>
      </w:r>
      <w:r w:rsidR="00A22240" w:rsidRPr="00FB6589">
        <w:rPr>
          <w:rFonts w:asciiTheme="majorHAnsi" w:hAnsiTheme="majorHAnsi" w:cstheme="majorHAnsi"/>
          <w:sz w:val="20"/>
          <w:szCs w:val="20"/>
        </w:rPr>
        <w:t xml:space="preserve"> udostępniającego zasoby</w:t>
      </w:r>
      <w:r w:rsidRPr="00FB6589">
        <w:rPr>
          <w:rFonts w:asciiTheme="majorHAnsi" w:hAnsiTheme="majorHAnsi" w:cstheme="majorHAnsi"/>
          <w:sz w:val="20"/>
          <w:szCs w:val="20"/>
        </w:rPr>
        <w:t xml:space="preserve"> zgodnie z formą reprezentacji określoną w dokumencie rejestrowym właściwym dla formy organizacyjnej lub innym dokumencie</w:t>
      </w:r>
      <w:r w:rsidR="00A22240" w:rsidRPr="00FB6589">
        <w:rPr>
          <w:rFonts w:asciiTheme="majorHAnsi" w:hAnsiTheme="majorHAnsi" w:cstheme="majorHAnsi"/>
          <w:sz w:val="20"/>
          <w:szCs w:val="20"/>
        </w:rPr>
        <w:t xml:space="preserve"> tego podmiotu</w:t>
      </w:r>
      <w:r w:rsidRPr="00FB6589">
        <w:rPr>
          <w:rFonts w:asciiTheme="majorHAnsi" w:hAnsiTheme="majorHAnsi" w:cstheme="majorHAnsi"/>
          <w:sz w:val="20"/>
          <w:szCs w:val="20"/>
        </w:rPr>
        <w:t>.</w:t>
      </w:r>
    </w:p>
    <w:p w14:paraId="13F2F3D8" w14:textId="6A816A53" w:rsidR="0069200D" w:rsidRPr="00FB6589" w:rsidRDefault="0069200D" w:rsidP="0069200D">
      <w:pPr>
        <w:pStyle w:val="Akapitzlist"/>
        <w:ind w:left="284"/>
        <w:jc w:val="both"/>
        <w:rPr>
          <w:rFonts w:asciiTheme="majorHAnsi" w:hAnsiTheme="majorHAnsi" w:cstheme="majorHAnsi"/>
          <w:sz w:val="20"/>
          <w:szCs w:val="20"/>
        </w:rPr>
      </w:pPr>
    </w:p>
    <w:p w14:paraId="01D8EF96" w14:textId="1AAABE94" w:rsidR="0069200D" w:rsidRDefault="0069200D"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t>Ad.1.</w:t>
      </w:r>
      <w:r w:rsidR="00024299">
        <w:rPr>
          <w:rFonts w:asciiTheme="majorHAnsi" w:hAnsiTheme="majorHAnsi" w:cstheme="majorHAnsi"/>
          <w:b/>
          <w:bCs/>
        </w:rPr>
        <w:t>e</w:t>
      </w:r>
      <w:r>
        <w:rPr>
          <w:rFonts w:asciiTheme="majorHAnsi" w:hAnsiTheme="majorHAnsi" w:cstheme="majorHAnsi"/>
          <w:b/>
          <w:bCs/>
        </w:rPr>
        <w:t>) – wykaz rozwiązań równoważnych</w:t>
      </w:r>
    </w:p>
    <w:p w14:paraId="3D850E0D" w14:textId="25D85610" w:rsidR="0069200D" w:rsidRPr="00FB6589" w:rsidRDefault="0069200D"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76A62C0" w14:textId="594E48AE" w:rsidR="00A2511E" w:rsidRPr="00FB6589" w:rsidRDefault="00A2511E"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Wymagana forma:</w:t>
      </w:r>
    </w:p>
    <w:p w14:paraId="2B472191" w14:textId="09C49398" w:rsidR="00A2511E" w:rsidRPr="00FB6589"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1558C35" w14:textId="68A77737" w:rsidR="00A2511E" w:rsidRDefault="00A2511E"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lastRenderedPageBreak/>
        <w:t>Ad.1.</w:t>
      </w:r>
      <w:r w:rsidR="00024299">
        <w:rPr>
          <w:rFonts w:asciiTheme="majorHAnsi" w:hAnsiTheme="majorHAnsi" w:cstheme="majorHAnsi"/>
          <w:b/>
          <w:bCs/>
        </w:rPr>
        <w:t>f</w:t>
      </w:r>
      <w:r>
        <w:rPr>
          <w:rFonts w:asciiTheme="majorHAnsi" w:hAnsiTheme="majorHAnsi" w:cstheme="majorHAnsi"/>
          <w:b/>
          <w:bCs/>
        </w:rPr>
        <w:t>) – zastrzeżenie tajemnicy przedsiębiorstwa</w:t>
      </w:r>
    </w:p>
    <w:p w14:paraId="1F51A5B8" w14:textId="459A30B5" w:rsidR="00A2511E" w:rsidRPr="00FB6589" w:rsidRDefault="00A2511E"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3862F1" w:rsidRPr="00FB6589">
        <w:rPr>
          <w:rFonts w:asciiTheme="majorHAnsi" w:hAnsiTheme="majorHAnsi" w:cstheme="majorHAnsi"/>
          <w:sz w:val="20"/>
          <w:szCs w:val="20"/>
        </w:rPr>
        <w:t xml:space="preserve"> Więcej w Rozdziale XIV ust. 12-14 SWZ.</w:t>
      </w:r>
    </w:p>
    <w:p w14:paraId="1A4F47A8" w14:textId="77777777" w:rsidR="00A2511E" w:rsidRPr="00FB6589" w:rsidRDefault="00A2511E" w:rsidP="00483ECF">
      <w:pPr>
        <w:pStyle w:val="Akapitzlist"/>
        <w:numPr>
          <w:ilvl w:val="0"/>
          <w:numId w:val="29"/>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3C5F1306" w14:textId="668D3953" w:rsidR="00A2511E" w:rsidRPr="00FB6589"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DD1D09" w14:textId="339CA29D" w:rsidR="002841D2" w:rsidRPr="00FB6589" w:rsidRDefault="002841D2" w:rsidP="00A2511E">
      <w:pPr>
        <w:pStyle w:val="Akapitzlist"/>
        <w:ind w:left="284"/>
        <w:jc w:val="both"/>
        <w:rPr>
          <w:rFonts w:asciiTheme="majorHAnsi" w:hAnsiTheme="majorHAnsi" w:cstheme="majorHAnsi"/>
          <w:sz w:val="16"/>
          <w:szCs w:val="16"/>
        </w:rPr>
      </w:pPr>
    </w:p>
    <w:p w14:paraId="503B8379" w14:textId="59CC9159" w:rsidR="00A2511E" w:rsidRPr="00E44130" w:rsidRDefault="00A2511E" w:rsidP="00483ECF">
      <w:pPr>
        <w:pStyle w:val="Akapitzlist"/>
        <w:numPr>
          <w:ilvl w:val="0"/>
          <w:numId w:val="31"/>
        </w:numPr>
        <w:shd w:val="clear" w:color="auto" w:fill="A7FB89"/>
        <w:spacing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na wezwanie Zamawiającego</w:t>
      </w:r>
    </w:p>
    <w:p w14:paraId="6F165EA0" w14:textId="32BB1EA7" w:rsidR="00A2511E" w:rsidRPr="00D4161D" w:rsidRDefault="00A2511E" w:rsidP="00A2511E">
      <w:pPr>
        <w:pStyle w:val="Akapitzlist"/>
        <w:ind w:left="284"/>
        <w:jc w:val="both"/>
        <w:rPr>
          <w:rFonts w:asciiTheme="majorHAnsi" w:hAnsiTheme="majorHAnsi" w:cstheme="majorHAnsi"/>
          <w:sz w:val="10"/>
          <w:szCs w:val="10"/>
        </w:rPr>
      </w:pPr>
    </w:p>
    <w:p w14:paraId="4ED314D7" w14:textId="38F3359B" w:rsidR="00E44130" w:rsidRPr="00D206F9" w:rsidRDefault="00E44130" w:rsidP="0090009B">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W postępowaniu o udzielenie zamówienia Zamawiający żąda złożenia podmiotowych środków dowodowych na potwierdzenie:</w:t>
      </w:r>
    </w:p>
    <w:p w14:paraId="12D36562" w14:textId="77777777" w:rsidR="00E44130" w:rsidRPr="00D206F9"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1) braku podstaw wykluczenia:</w:t>
      </w:r>
    </w:p>
    <w:p w14:paraId="736CAEBB" w14:textId="77777777" w:rsidR="002841D2" w:rsidRPr="00D206F9"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2) spełniania warunków udziału w postępowaniu,</w:t>
      </w:r>
    </w:p>
    <w:p w14:paraId="4F93BAA1" w14:textId="1685D750" w:rsidR="00E44130" w:rsidRPr="00D206F9" w:rsidRDefault="00E44130" w:rsidP="002841D2">
      <w:pPr>
        <w:jc w:val="both"/>
        <w:rPr>
          <w:rFonts w:asciiTheme="majorHAnsi" w:hAnsiTheme="majorHAnsi" w:cstheme="majorHAnsi"/>
          <w:sz w:val="20"/>
          <w:szCs w:val="20"/>
        </w:rPr>
      </w:pPr>
      <w:r w:rsidRPr="00D206F9">
        <w:rPr>
          <w:rFonts w:asciiTheme="majorHAnsi" w:hAnsiTheme="majorHAnsi" w:cstheme="majorHAnsi"/>
          <w:sz w:val="20"/>
          <w:szCs w:val="20"/>
        </w:rPr>
        <w:t>w formie określonej w Rozporządzeniu Ministra Rozwoju, Pracy i Technologii z dnia 23 grudnia 2020 r. w sprawie podmiotowych środków dowodowych oraz innych dokumentów lub oświadczeń, jakich może żądać zamawiający od wykonawcy (Dz. U. z 2020 r. poz. 2415).</w:t>
      </w:r>
    </w:p>
    <w:p w14:paraId="00000099" w14:textId="0BB21B21" w:rsidR="00881017" w:rsidRPr="00D206F9" w:rsidRDefault="003236C6" w:rsidP="00483ECF">
      <w:pPr>
        <w:pStyle w:val="Akapitzlist"/>
        <w:numPr>
          <w:ilvl w:val="3"/>
          <w:numId w:val="29"/>
        </w:numPr>
        <w:ind w:left="426" w:right="98"/>
        <w:jc w:val="both"/>
        <w:rPr>
          <w:rFonts w:asciiTheme="majorHAnsi" w:hAnsiTheme="majorHAnsi" w:cstheme="majorHAnsi"/>
          <w:sz w:val="20"/>
          <w:szCs w:val="20"/>
        </w:rPr>
      </w:pPr>
      <w:r w:rsidRPr="00D206F9">
        <w:rPr>
          <w:rFonts w:asciiTheme="majorHAnsi" w:hAnsiTheme="majorHAnsi" w:cstheme="majorHAnsi"/>
          <w:sz w:val="20"/>
          <w:szCs w:val="20"/>
        </w:rPr>
        <w:t>Zamawiający</w:t>
      </w:r>
      <w:r w:rsidR="00E44130" w:rsidRPr="00D206F9">
        <w:rPr>
          <w:rFonts w:asciiTheme="majorHAnsi" w:hAnsiTheme="majorHAnsi" w:cstheme="majorHAnsi"/>
          <w:sz w:val="20"/>
          <w:szCs w:val="20"/>
        </w:rPr>
        <w:t>, zgodnie z art. 274 ust. 1 PZP</w:t>
      </w:r>
      <w:r w:rsidR="00873ECD" w:rsidRPr="00D206F9">
        <w:rPr>
          <w:rFonts w:asciiTheme="majorHAnsi" w:hAnsiTheme="majorHAnsi" w:cstheme="majorHAnsi"/>
          <w:sz w:val="20"/>
          <w:szCs w:val="20"/>
        </w:rPr>
        <w:t>,</w:t>
      </w:r>
      <w:r w:rsidRPr="00D206F9">
        <w:rPr>
          <w:rFonts w:asciiTheme="majorHAnsi" w:hAnsiTheme="majorHAnsi" w:cstheme="majorHAnsi"/>
          <w:sz w:val="20"/>
          <w:szCs w:val="20"/>
        </w:rPr>
        <w:t xml:space="preserve"> wzywa wykonawcę, którego oferta została najwyżej oceniona, do złożenia w wyznaczonym terminie, nie krótszym niż </w:t>
      </w:r>
      <w:r w:rsidRPr="00D206F9">
        <w:rPr>
          <w:rFonts w:asciiTheme="majorHAnsi" w:hAnsiTheme="majorHAnsi" w:cstheme="majorHAnsi"/>
          <w:b/>
          <w:bCs/>
          <w:sz w:val="20"/>
          <w:szCs w:val="20"/>
        </w:rPr>
        <w:t>5 dni</w:t>
      </w:r>
      <w:r w:rsidRPr="00D206F9">
        <w:rPr>
          <w:rFonts w:asciiTheme="majorHAnsi" w:hAnsiTheme="majorHAnsi" w:cstheme="majorHAnsi"/>
          <w:sz w:val="20"/>
          <w:szCs w:val="20"/>
        </w:rPr>
        <w:t xml:space="preserve"> od dnia wezwania, podmiotowych środków dowodowych, </w:t>
      </w:r>
      <w:r w:rsidR="00873ECD" w:rsidRPr="00D206F9">
        <w:rPr>
          <w:rFonts w:asciiTheme="majorHAnsi" w:hAnsiTheme="majorHAnsi" w:cstheme="majorHAnsi"/>
          <w:sz w:val="20"/>
          <w:szCs w:val="20"/>
        </w:rPr>
        <w:t>potwierdzających:</w:t>
      </w:r>
    </w:p>
    <w:p w14:paraId="6C2D1A94" w14:textId="77777777" w:rsidR="00873ECD" w:rsidRPr="005444BA" w:rsidRDefault="00873ECD" w:rsidP="00873ECD">
      <w:pPr>
        <w:pStyle w:val="Akapitzlist"/>
        <w:ind w:left="426"/>
        <w:jc w:val="both"/>
        <w:rPr>
          <w:rFonts w:asciiTheme="majorHAnsi" w:hAnsiTheme="majorHAnsi" w:cstheme="majorHAnsi"/>
          <w:sz w:val="10"/>
          <w:szCs w:val="10"/>
        </w:rPr>
      </w:pPr>
    </w:p>
    <w:p w14:paraId="47C068AC" w14:textId="4A9113B7" w:rsidR="00873ECD" w:rsidRPr="001B771E" w:rsidRDefault="00873ECD" w:rsidP="00483ECF">
      <w:pPr>
        <w:pStyle w:val="Akapitzlist"/>
        <w:numPr>
          <w:ilvl w:val="0"/>
          <w:numId w:val="32"/>
        </w:numPr>
        <w:ind w:left="426"/>
        <w:jc w:val="both"/>
        <w:rPr>
          <w:rFonts w:asciiTheme="majorHAnsi" w:hAnsiTheme="majorHAnsi" w:cstheme="majorHAnsi"/>
          <w:sz w:val="24"/>
          <w:szCs w:val="24"/>
          <w:u w:val="single"/>
        </w:rPr>
      </w:pPr>
      <w:r w:rsidRPr="001B771E">
        <w:rPr>
          <w:rFonts w:asciiTheme="majorHAnsi" w:hAnsiTheme="majorHAnsi" w:cstheme="majorHAnsi"/>
          <w:b/>
          <w:bCs/>
          <w:sz w:val="24"/>
          <w:szCs w:val="24"/>
          <w:u w:val="single"/>
        </w:rPr>
        <w:t>brak podstaw do wykluczenia</w:t>
      </w:r>
    </w:p>
    <w:p w14:paraId="3AAE37F6" w14:textId="77777777" w:rsidR="002841D2" w:rsidRPr="00D4161D" w:rsidRDefault="002841D2" w:rsidP="002841D2">
      <w:pPr>
        <w:pStyle w:val="Akapitzlist"/>
        <w:ind w:left="426"/>
        <w:jc w:val="both"/>
        <w:rPr>
          <w:rFonts w:asciiTheme="majorHAnsi" w:hAnsiTheme="majorHAnsi" w:cstheme="majorHAnsi"/>
          <w:sz w:val="14"/>
          <w:szCs w:val="14"/>
        </w:rPr>
      </w:pPr>
    </w:p>
    <w:p w14:paraId="4E7CBEB5" w14:textId="6BA9975B" w:rsidR="00873ECD" w:rsidRPr="00D206F9" w:rsidRDefault="00873ECD" w:rsidP="00483ECF">
      <w:pPr>
        <w:pStyle w:val="Akapitzlist"/>
        <w:numPr>
          <w:ilvl w:val="2"/>
          <w:numId w:val="19"/>
        </w:numPr>
        <w:ind w:left="709"/>
        <w:jc w:val="both"/>
        <w:rPr>
          <w:rFonts w:asciiTheme="majorHAnsi" w:hAnsiTheme="majorHAnsi" w:cstheme="majorHAnsi"/>
          <w:sz w:val="20"/>
          <w:szCs w:val="20"/>
        </w:rPr>
      </w:pPr>
      <w:r w:rsidRPr="002841D2">
        <w:rPr>
          <w:rFonts w:asciiTheme="majorHAnsi" w:hAnsiTheme="majorHAnsi" w:cstheme="majorHAnsi"/>
          <w:b/>
          <w:bCs/>
          <w:u w:val="single"/>
          <w:shd w:val="clear" w:color="auto" w:fill="7DFF7D"/>
        </w:rPr>
        <w:t>oświadczenia wykonawcy</w:t>
      </w:r>
      <w:r w:rsidRPr="00873ECD">
        <w:rPr>
          <w:rFonts w:asciiTheme="majorHAnsi" w:hAnsiTheme="majorHAnsi" w:cstheme="majorHAnsi"/>
        </w:rPr>
        <w:t xml:space="preserve">, </w:t>
      </w:r>
      <w:r w:rsidRPr="00D206F9">
        <w:rPr>
          <w:rFonts w:asciiTheme="majorHAnsi" w:hAnsiTheme="majorHAnsi" w:cstheme="majorHAnsi"/>
          <w:sz w:val="20"/>
          <w:szCs w:val="20"/>
        </w:rPr>
        <w:t xml:space="preserve">w zakresie art. 108 ust. 1 pkt 5 ustawy, o braku przynależności do tej samej grupy kapitałowej w rozumieniu ustawy z dnia 16 lutego 2007 r. o ochronie konkurencji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85A68">
        <w:rPr>
          <w:rFonts w:asciiTheme="majorHAnsi" w:hAnsiTheme="majorHAnsi" w:cstheme="majorHAnsi"/>
          <w:b/>
          <w:bCs/>
          <w:sz w:val="20"/>
          <w:szCs w:val="20"/>
        </w:rPr>
        <w:t xml:space="preserve">załącznik nr </w:t>
      </w:r>
      <w:r w:rsidR="00C64835" w:rsidRPr="00A85A68">
        <w:rPr>
          <w:rFonts w:asciiTheme="majorHAnsi" w:hAnsiTheme="majorHAnsi" w:cstheme="majorHAnsi"/>
          <w:b/>
          <w:bCs/>
          <w:sz w:val="20"/>
          <w:szCs w:val="20"/>
        </w:rPr>
        <w:t>4</w:t>
      </w:r>
      <w:r w:rsidRPr="00A85A68">
        <w:rPr>
          <w:rFonts w:asciiTheme="majorHAnsi" w:hAnsiTheme="majorHAnsi" w:cstheme="majorHAnsi"/>
          <w:b/>
          <w:bCs/>
          <w:sz w:val="20"/>
          <w:szCs w:val="20"/>
        </w:rPr>
        <w:t xml:space="preserve"> do SWZ</w:t>
      </w:r>
      <w:r w:rsidRPr="00A85A68">
        <w:rPr>
          <w:rFonts w:asciiTheme="majorHAnsi" w:hAnsiTheme="majorHAnsi" w:cstheme="majorHAnsi"/>
          <w:sz w:val="20"/>
          <w:szCs w:val="20"/>
        </w:rPr>
        <w:t>;</w:t>
      </w:r>
    </w:p>
    <w:p w14:paraId="7B40638F" w14:textId="4BFC04D5" w:rsidR="005444BA" w:rsidRPr="00D206F9" w:rsidRDefault="005444BA" w:rsidP="00483ECF">
      <w:pPr>
        <w:pStyle w:val="Akapitzlist"/>
        <w:numPr>
          <w:ilvl w:val="2"/>
          <w:numId w:val="19"/>
        </w:numPr>
        <w:ind w:left="709"/>
        <w:jc w:val="both"/>
        <w:rPr>
          <w:rFonts w:asciiTheme="majorHAnsi" w:hAnsiTheme="majorHAnsi" w:cstheme="majorHAnsi"/>
          <w:sz w:val="20"/>
          <w:szCs w:val="20"/>
          <w:lang w:val="pl-PL"/>
        </w:rPr>
      </w:pPr>
      <w:r w:rsidRPr="002841D2">
        <w:rPr>
          <w:rFonts w:asciiTheme="majorHAnsi" w:hAnsiTheme="majorHAnsi" w:cstheme="majorHAnsi"/>
          <w:b/>
          <w:bCs/>
          <w:u w:val="single"/>
          <w:shd w:val="clear" w:color="auto" w:fill="66FF66"/>
          <w:lang w:val="pl-PL"/>
        </w:rPr>
        <w:t>odpisu lub informacji z Krajowego Rejestru Sądowego lub z Centralnej Ewidencji i Informacji o Działalności Gospodarczej</w:t>
      </w:r>
      <w:r w:rsidRPr="005444BA">
        <w:rPr>
          <w:rFonts w:asciiTheme="majorHAnsi" w:hAnsiTheme="majorHAnsi" w:cstheme="majorHAnsi"/>
          <w:lang w:val="pl-PL"/>
        </w:rPr>
        <w:t xml:space="preserve">, </w:t>
      </w:r>
      <w:r w:rsidRPr="00D206F9">
        <w:rPr>
          <w:rFonts w:asciiTheme="majorHAnsi" w:hAnsiTheme="majorHAnsi" w:cstheme="majorHAnsi"/>
          <w:sz w:val="20"/>
          <w:szCs w:val="20"/>
          <w:lang w:val="pl-PL"/>
        </w:rPr>
        <w:t xml:space="preserve">w zakresie art. 109 ust. 1 pkt 4 ustawy, sporządzonych nie wcześniej niż 3 miesiące przed jej złożeniem, jeżeli odrębne przepisy wymagają wpisu do rejestru lub ewidencji; </w:t>
      </w:r>
    </w:p>
    <w:p w14:paraId="6E65C9E4" w14:textId="26A52A94" w:rsidR="005444BA" w:rsidRPr="00D206F9" w:rsidRDefault="005444BA" w:rsidP="00483ECF">
      <w:pPr>
        <w:pStyle w:val="Akapitzlist"/>
        <w:numPr>
          <w:ilvl w:val="0"/>
          <w:numId w:val="33"/>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t>
      </w:r>
      <w:r w:rsidRPr="00D206F9">
        <w:rPr>
          <w:rFonts w:asciiTheme="majorHAnsi" w:hAnsiTheme="majorHAnsi" w:cstheme="majorHAnsi"/>
          <w:sz w:val="20"/>
          <w:szCs w:val="20"/>
          <w:u w:val="single"/>
          <w:lang w:val="pl-PL"/>
        </w:rPr>
        <w:t>wykonawca ma siedzibę lub miejsce zamieszkania poza granicami Rzeczypospolitej Polskiej,</w:t>
      </w:r>
      <w:r w:rsidRPr="00D206F9">
        <w:rPr>
          <w:rFonts w:asciiTheme="majorHAnsi" w:hAnsiTheme="majorHAnsi" w:cstheme="majorHAnsi"/>
          <w:sz w:val="20"/>
          <w:szCs w:val="20"/>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00D206F9">
        <w:rPr>
          <w:rFonts w:asciiTheme="majorHAnsi" w:hAnsiTheme="majorHAnsi" w:cstheme="majorHAnsi"/>
          <w:sz w:val="20"/>
          <w:szCs w:val="20"/>
          <w:lang w:val="pl-PL"/>
        </w:rPr>
        <w:br/>
      </w:r>
      <w:r w:rsidRPr="00D206F9">
        <w:rPr>
          <w:rFonts w:asciiTheme="majorHAnsi" w:hAnsiTheme="majorHAnsi" w:cstheme="majorHAnsi"/>
          <w:sz w:val="20"/>
          <w:szCs w:val="20"/>
          <w:lang w:val="pl-PL"/>
        </w:rPr>
        <w:t xml:space="preserve">z wierzycielami, jego działalność gospodarcza nie jest zawieszona ani nie znajduje się on w innej tego rodzaju sytuacji wynikającej z podobnej procedury przewidzianej w przepisach miejsca wszczęcia tej procedury. </w:t>
      </w:r>
    </w:p>
    <w:p w14:paraId="38C89AFF" w14:textId="77777777" w:rsidR="005444BA" w:rsidRPr="00D206F9" w:rsidRDefault="005444BA" w:rsidP="00483ECF">
      <w:pPr>
        <w:pStyle w:val="Akapitzlist"/>
        <w:numPr>
          <w:ilvl w:val="0"/>
          <w:numId w:val="33"/>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9982120" w14:textId="4AC77CDB" w:rsidR="005444BA" w:rsidRPr="00D206F9" w:rsidRDefault="005444BA" w:rsidP="00483ECF">
      <w:pPr>
        <w:pStyle w:val="Akapitzlist"/>
        <w:numPr>
          <w:ilvl w:val="0"/>
          <w:numId w:val="33"/>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lastRenderedPageBreak/>
        <w:t xml:space="preserve">Dokumenty/oświadczenia, o których mowa w ww. a) i b) powinny być wystawione nie wcześniej niż 3 miesiące przed upływem terminu składania ofert. </w:t>
      </w:r>
    </w:p>
    <w:p w14:paraId="620DBC6B" w14:textId="77777777" w:rsidR="00D4161D" w:rsidRPr="00D206F9" w:rsidRDefault="00D4161D" w:rsidP="00D4161D">
      <w:pPr>
        <w:pStyle w:val="Akapitzlist"/>
        <w:ind w:left="993"/>
        <w:jc w:val="both"/>
        <w:rPr>
          <w:rFonts w:asciiTheme="majorHAnsi" w:hAnsiTheme="majorHAnsi" w:cstheme="majorHAnsi"/>
          <w:sz w:val="20"/>
          <w:szCs w:val="20"/>
          <w:lang w:val="pl-PL"/>
        </w:rPr>
      </w:pPr>
    </w:p>
    <w:p w14:paraId="2F6760E6" w14:textId="44022D10" w:rsidR="00BC7D76" w:rsidRPr="00D206F9" w:rsidRDefault="00D4161D" w:rsidP="00D4161D">
      <w:pPr>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W przypadku, gdy Wykonawca </w:t>
      </w:r>
      <w:r w:rsidRPr="00D206F9">
        <w:rPr>
          <w:rFonts w:asciiTheme="majorHAnsi" w:hAnsiTheme="majorHAnsi" w:cstheme="majorHAnsi"/>
          <w:b/>
          <w:bCs/>
          <w:sz w:val="20"/>
          <w:szCs w:val="20"/>
          <w:u w:val="single"/>
          <w:lang w:val="pl-PL"/>
        </w:rPr>
        <w:t>korzysta z zasobów podmiotu udostępniającego zasoby</w:t>
      </w:r>
      <w:r w:rsidRPr="00D206F9">
        <w:rPr>
          <w:rFonts w:asciiTheme="majorHAnsi" w:hAnsiTheme="majorHAnsi" w:cstheme="majorHAnsi"/>
          <w:sz w:val="20"/>
          <w:szCs w:val="20"/>
          <w:lang w:val="pl-PL"/>
        </w:rPr>
        <w:t>, podmiotowe środki dowodowe określone w pkt 1) i 2) składa również podmiot udostępniający zasoby.</w:t>
      </w:r>
    </w:p>
    <w:p w14:paraId="228790A3" w14:textId="77777777" w:rsidR="00D4161D" w:rsidRPr="00D206F9" w:rsidRDefault="00D4161D" w:rsidP="00D4161D">
      <w:pPr>
        <w:jc w:val="both"/>
        <w:rPr>
          <w:rFonts w:asciiTheme="majorHAnsi" w:hAnsiTheme="majorHAnsi" w:cstheme="majorHAnsi"/>
          <w:sz w:val="10"/>
          <w:szCs w:val="10"/>
          <w:lang w:val="pl-PL"/>
        </w:rPr>
      </w:pPr>
    </w:p>
    <w:p w14:paraId="3112B2C3" w14:textId="7FB16F19" w:rsidR="00BC7D76" w:rsidRPr="001B771E" w:rsidRDefault="00BC7D76" w:rsidP="002841D2">
      <w:pPr>
        <w:ind w:left="142"/>
        <w:jc w:val="both"/>
        <w:rPr>
          <w:rFonts w:asciiTheme="majorHAnsi" w:hAnsiTheme="majorHAnsi" w:cstheme="majorHAnsi"/>
          <w:b/>
          <w:bCs/>
          <w:sz w:val="24"/>
          <w:szCs w:val="24"/>
          <w:u w:val="single"/>
          <w:lang w:val="pl-PL"/>
        </w:rPr>
      </w:pPr>
      <w:r>
        <w:rPr>
          <w:rFonts w:asciiTheme="majorHAnsi" w:hAnsiTheme="majorHAnsi" w:cstheme="majorHAnsi"/>
          <w:lang w:val="pl-PL"/>
        </w:rPr>
        <w:t xml:space="preserve">- </w:t>
      </w:r>
      <w:r w:rsidRPr="001B771E">
        <w:rPr>
          <w:rFonts w:asciiTheme="majorHAnsi" w:hAnsiTheme="majorHAnsi" w:cstheme="majorHAnsi"/>
          <w:b/>
          <w:bCs/>
          <w:sz w:val="24"/>
          <w:szCs w:val="24"/>
          <w:u w:val="single"/>
          <w:lang w:val="pl-PL"/>
        </w:rPr>
        <w:t>spełnienie warunków udziału w postępowaniu:</w:t>
      </w:r>
    </w:p>
    <w:p w14:paraId="55002132" w14:textId="77777777" w:rsidR="002841D2" w:rsidRPr="00BC7D76" w:rsidRDefault="002841D2" w:rsidP="002841D2">
      <w:pPr>
        <w:ind w:left="142"/>
        <w:jc w:val="both"/>
        <w:rPr>
          <w:rFonts w:asciiTheme="majorHAnsi" w:hAnsiTheme="majorHAnsi" w:cstheme="majorHAnsi"/>
          <w:lang w:val="pl-PL"/>
        </w:rPr>
      </w:pPr>
    </w:p>
    <w:p w14:paraId="7BE060D1" w14:textId="10495008" w:rsidR="00BC7D76" w:rsidRPr="00D206F9" w:rsidRDefault="00BC7D76" w:rsidP="00483ECF">
      <w:pPr>
        <w:numPr>
          <w:ilvl w:val="2"/>
          <w:numId w:val="19"/>
        </w:numPr>
        <w:ind w:left="567"/>
        <w:jc w:val="both"/>
        <w:rPr>
          <w:rFonts w:asciiTheme="majorHAnsi" w:hAnsiTheme="majorHAnsi" w:cstheme="majorHAnsi"/>
          <w:sz w:val="20"/>
          <w:szCs w:val="20"/>
        </w:rPr>
      </w:pPr>
      <w:r w:rsidRPr="001B771E">
        <w:rPr>
          <w:rFonts w:asciiTheme="majorHAnsi" w:hAnsiTheme="majorHAnsi" w:cstheme="majorHAnsi"/>
          <w:b/>
          <w:bCs/>
          <w:u w:val="single"/>
          <w:shd w:val="clear" w:color="auto" w:fill="66FF66"/>
        </w:rPr>
        <w:t>wykaz robót budowlanych</w:t>
      </w:r>
      <w:r w:rsidRPr="00873ECD">
        <w:rPr>
          <w:rFonts w:asciiTheme="majorHAnsi" w:hAnsiTheme="majorHAnsi" w:cstheme="majorHAnsi"/>
        </w:rPr>
        <w:t xml:space="preserve"> </w:t>
      </w:r>
      <w:r w:rsidRPr="00D206F9">
        <w:rPr>
          <w:rFonts w:asciiTheme="majorHAnsi" w:hAnsiTheme="majorHAnsi" w:cstheme="majorHAnsi"/>
          <w:color w:val="000000" w:themeColor="text1"/>
          <w:sz w:val="20"/>
          <w:szCs w:val="20"/>
        </w:rPr>
        <w:t xml:space="preserve">spełniających wymagania określone w rozdziale </w:t>
      </w:r>
      <w:bookmarkStart w:id="20" w:name="_Hlk66022292"/>
      <w:r w:rsidR="001B771E" w:rsidRPr="00D206F9">
        <w:rPr>
          <w:rFonts w:asciiTheme="majorHAnsi" w:hAnsiTheme="majorHAnsi" w:cstheme="majorHAnsi"/>
          <w:color w:val="000000" w:themeColor="text1"/>
          <w:sz w:val="20"/>
          <w:szCs w:val="20"/>
        </w:rPr>
        <w:t>V</w:t>
      </w:r>
      <w:r w:rsidRPr="00D206F9">
        <w:rPr>
          <w:rFonts w:asciiTheme="majorHAnsi" w:hAnsiTheme="majorHAnsi" w:cstheme="majorHAnsi"/>
          <w:color w:val="000000" w:themeColor="text1"/>
          <w:sz w:val="20"/>
          <w:szCs w:val="20"/>
        </w:rPr>
        <w:t xml:space="preserve">II pkt </w:t>
      </w:r>
      <w:r w:rsidR="001B771E" w:rsidRPr="00D206F9">
        <w:rPr>
          <w:rFonts w:asciiTheme="majorHAnsi" w:hAnsiTheme="majorHAnsi" w:cstheme="majorHAnsi"/>
          <w:color w:val="000000" w:themeColor="text1"/>
          <w:sz w:val="20"/>
          <w:szCs w:val="20"/>
        </w:rPr>
        <w:t xml:space="preserve">2 </w:t>
      </w:r>
      <w:r w:rsidRPr="00D206F9">
        <w:rPr>
          <w:rFonts w:asciiTheme="majorHAnsi" w:hAnsiTheme="majorHAnsi" w:cstheme="majorHAnsi"/>
          <w:color w:val="000000" w:themeColor="text1"/>
          <w:sz w:val="20"/>
          <w:szCs w:val="20"/>
        </w:rPr>
        <w:t>ppkt 4) lit. a)</w:t>
      </w:r>
      <w:bookmarkEnd w:id="20"/>
      <w:r w:rsidRPr="00D206F9">
        <w:rPr>
          <w:rFonts w:asciiTheme="majorHAnsi" w:hAnsiTheme="majorHAnsi" w:cstheme="majorHAnsi"/>
          <w:color w:val="000000" w:themeColor="text1"/>
          <w:sz w:val="20"/>
          <w:szCs w:val="20"/>
        </w:rPr>
        <w:t xml:space="preserve"> SWZ </w:t>
      </w:r>
      <w:r w:rsidRPr="00D206F9">
        <w:rPr>
          <w:rFonts w:asciiTheme="majorHAnsi" w:hAnsiTheme="majorHAnsi" w:cstheme="majorHAnsi"/>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z uzasadnionej przyczyny o obiektywnym charakterze Wykonawca nie jest w stanie uzyskać tych dokumentów – inne odpowiednie dokumenty - </w:t>
      </w:r>
      <w:r w:rsidRPr="00D206F9">
        <w:rPr>
          <w:rFonts w:asciiTheme="majorHAnsi" w:hAnsiTheme="majorHAnsi" w:cstheme="majorHAnsi"/>
          <w:b/>
          <w:sz w:val="20"/>
          <w:szCs w:val="20"/>
        </w:rPr>
        <w:t xml:space="preserve">załącznik nr </w:t>
      </w:r>
      <w:r w:rsidR="00C64835" w:rsidRPr="00D206F9">
        <w:rPr>
          <w:rFonts w:asciiTheme="majorHAnsi" w:hAnsiTheme="majorHAnsi" w:cstheme="majorHAnsi"/>
          <w:b/>
          <w:sz w:val="20"/>
          <w:szCs w:val="20"/>
        </w:rPr>
        <w:t>5</w:t>
      </w:r>
      <w:r w:rsidRPr="00D206F9">
        <w:rPr>
          <w:rFonts w:asciiTheme="majorHAnsi" w:hAnsiTheme="majorHAnsi" w:cstheme="majorHAnsi"/>
          <w:b/>
          <w:sz w:val="20"/>
          <w:szCs w:val="20"/>
        </w:rPr>
        <w:t xml:space="preserve"> do SWZ</w:t>
      </w:r>
      <w:r w:rsidRPr="00D206F9">
        <w:rPr>
          <w:rFonts w:asciiTheme="majorHAnsi" w:hAnsiTheme="majorHAnsi" w:cstheme="majorHAnsi"/>
          <w:sz w:val="20"/>
          <w:szCs w:val="20"/>
        </w:rPr>
        <w:t>;</w:t>
      </w:r>
    </w:p>
    <w:p w14:paraId="22E7321F" w14:textId="67900451" w:rsidR="005444BA" w:rsidRPr="00D206F9" w:rsidRDefault="00BC7D76" w:rsidP="00A85A68">
      <w:pPr>
        <w:numPr>
          <w:ilvl w:val="2"/>
          <w:numId w:val="19"/>
        </w:numPr>
        <w:ind w:left="567"/>
        <w:jc w:val="both"/>
        <w:rPr>
          <w:rFonts w:asciiTheme="majorHAnsi" w:hAnsiTheme="majorHAnsi" w:cstheme="majorHAnsi"/>
          <w:sz w:val="20"/>
          <w:szCs w:val="20"/>
        </w:rPr>
      </w:pPr>
      <w:r w:rsidRPr="001B771E">
        <w:rPr>
          <w:rFonts w:asciiTheme="majorHAnsi" w:hAnsiTheme="majorHAnsi" w:cstheme="majorHAnsi"/>
          <w:b/>
          <w:bCs/>
          <w:u w:val="single"/>
          <w:shd w:val="clear" w:color="auto" w:fill="66FF66"/>
        </w:rPr>
        <w:t>Wykazu osób</w:t>
      </w:r>
      <w:r>
        <w:rPr>
          <w:rFonts w:asciiTheme="majorHAnsi" w:hAnsiTheme="majorHAnsi" w:cstheme="majorHAnsi"/>
          <w:b/>
          <w:bCs/>
        </w:rPr>
        <w:t xml:space="preserve"> </w:t>
      </w:r>
      <w:r w:rsidRPr="00D206F9">
        <w:rPr>
          <w:rFonts w:asciiTheme="majorHAnsi" w:hAnsiTheme="majorHAnsi" w:cstheme="majorHAnsi"/>
          <w:sz w:val="20"/>
          <w:szCs w:val="20"/>
        </w:rPr>
        <w:t xml:space="preserve">skierowanych przez wykonawcę do realizacji zamówienia publicznego, spełniających wymagania określone w </w:t>
      </w:r>
      <w:r w:rsidRPr="00D206F9">
        <w:rPr>
          <w:rFonts w:asciiTheme="majorHAnsi" w:hAnsiTheme="majorHAnsi" w:cstheme="majorHAnsi"/>
          <w:color w:val="000000" w:themeColor="text1"/>
          <w:sz w:val="20"/>
          <w:szCs w:val="20"/>
        </w:rPr>
        <w:t xml:space="preserve">rozdziale </w:t>
      </w:r>
      <w:r w:rsidR="001B771E" w:rsidRPr="00D206F9">
        <w:rPr>
          <w:rFonts w:asciiTheme="majorHAnsi" w:hAnsiTheme="majorHAnsi" w:cstheme="majorHAnsi"/>
          <w:color w:val="000000" w:themeColor="text1"/>
          <w:sz w:val="20"/>
          <w:szCs w:val="20"/>
        </w:rPr>
        <w:t xml:space="preserve">VII pkt 2 ppkt 4) lit. b) </w:t>
      </w:r>
      <w:r w:rsidRPr="00D206F9">
        <w:rPr>
          <w:rFonts w:asciiTheme="majorHAnsi" w:hAnsiTheme="majorHAnsi" w:cstheme="majorHAnsi"/>
          <w:color w:val="000000" w:themeColor="text1"/>
          <w:sz w:val="20"/>
          <w:szCs w:val="20"/>
        </w:rPr>
        <w:t xml:space="preserve">SWZ </w:t>
      </w:r>
      <w:r w:rsidRPr="00D206F9">
        <w:rPr>
          <w:rFonts w:asciiTheme="majorHAnsi" w:hAnsiTheme="majorHAnsi" w:cstheme="majorHAnsi"/>
          <w:sz w:val="20"/>
          <w:szCs w:val="20"/>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206F9">
        <w:rPr>
          <w:rFonts w:asciiTheme="majorHAnsi" w:hAnsiTheme="majorHAnsi" w:cstheme="majorHAnsi"/>
          <w:b/>
          <w:bCs/>
          <w:sz w:val="20"/>
          <w:szCs w:val="20"/>
        </w:rPr>
        <w:t xml:space="preserve">załącznik nr </w:t>
      </w:r>
      <w:r w:rsidR="00C64835" w:rsidRPr="00D206F9">
        <w:rPr>
          <w:rFonts w:asciiTheme="majorHAnsi" w:hAnsiTheme="majorHAnsi" w:cstheme="majorHAnsi"/>
          <w:b/>
          <w:bCs/>
          <w:sz w:val="20"/>
          <w:szCs w:val="20"/>
        </w:rPr>
        <w:t>6</w:t>
      </w:r>
      <w:r w:rsidRPr="00D206F9">
        <w:rPr>
          <w:rFonts w:asciiTheme="majorHAnsi" w:hAnsiTheme="majorHAnsi" w:cstheme="majorHAnsi"/>
          <w:b/>
          <w:bCs/>
          <w:sz w:val="20"/>
          <w:szCs w:val="20"/>
        </w:rPr>
        <w:t xml:space="preserve"> do SWZ</w:t>
      </w:r>
      <w:r w:rsidR="00D206F9">
        <w:rPr>
          <w:rFonts w:asciiTheme="majorHAnsi" w:hAnsiTheme="majorHAnsi" w:cstheme="majorHAnsi"/>
          <w:b/>
          <w:bCs/>
          <w:sz w:val="20"/>
          <w:szCs w:val="20"/>
        </w:rPr>
        <w:t>.</w:t>
      </w:r>
    </w:p>
    <w:p w14:paraId="159A7D12" w14:textId="77777777" w:rsidR="00895249" w:rsidRPr="00C64835" w:rsidRDefault="00895249" w:rsidP="00895249">
      <w:pPr>
        <w:ind w:left="567"/>
        <w:jc w:val="both"/>
        <w:rPr>
          <w:rFonts w:asciiTheme="majorHAnsi" w:hAnsiTheme="majorHAnsi" w:cstheme="majorHAnsi"/>
          <w:sz w:val="10"/>
          <w:szCs w:val="10"/>
        </w:rPr>
      </w:pPr>
    </w:p>
    <w:p w14:paraId="3D0C5A94" w14:textId="77777777" w:rsidR="0075328D" w:rsidRPr="00D206F9" w:rsidRDefault="0075328D" w:rsidP="00483ECF">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D206F9" w:rsidRDefault="0075328D" w:rsidP="00483ECF">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Jeżeli zachodzą uzasadnione podstawy do uznania, że złożone uprzednio podmiotowe środki dowodowe </w:t>
      </w:r>
      <w:r w:rsidRPr="00D206F9">
        <w:rPr>
          <w:rFonts w:asciiTheme="majorHAnsi" w:hAnsiTheme="majorHAnsi" w:cstheme="majorHAnsi"/>
          <w:sz w:val="20"/>
          <w:szCs w:val="20"/>
          <w:u w:val="single"/>
        </w:rPr>
        <w:t>nie są już aktualne</w:t>
      </w:r>
      <w:r w:rsidRPr="00D206F9">
        <w:rPr>
          <w:rFonts w:asciiTheme="majorHAnsi" w:hAnsiTheme="majorHAnsi" w:cstheme="majorHAnsi"/>
          <w:sz w:val="20"/>
          <w:szCs w:val="20"/>
        </w:rPr>
        <w:t>, zamawiający może w każdym czasie wezwać wykonawcę lub wykonawców do złożenia wszystkich lub niektórych podmiotowych środków dowodowych, aktualnych na dzień ich złożenia.</w:t>
      </w:r>
    </w:p>
    <w:p w14:paraId="000000A1" w14:textId="6EF83FE7" w:rsidR="00881017" w:rsidRPr="00D206F9" w:rsidRDefault="003236C6" w:rsidP="00483ECF">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w:t>
      </w:r>
      <w:r w:rsidRPr="00D206F9">
        <w:rPr>
          <w:rFonts w:asciiTheme="majorHAnsi" w:hAnsiTheme="majorHAnsi" w:cstheme="majorHAnsi"/>
          <w:sz w:val="20"/>
          <w:szCs w:val="20"/>
          <w:u w:val="single"/>
        </w:rPr>
        <w:t>nie wzywa</w:t>
      </w:r>
      <w:r w:rsidRPr="00D206F9">
        <w:rPr>
          <w:rFonts w:asciiTheme="majorHAnsi" w:hAnsiTheme="majorHAnsi" w:cstheme="majorHAnsi"/>
          <w:sz w:val="20"/>
          <w:szCs w:val="20"/>
        </w:rPr>
        <w:t xml:space="preserve"> do złożenia podmiotowych środków dowodowych, jeżeli:</w:t>
      </w:r>
    </w:p>
    <w:p w14:paraId="000000A2" w14:textId="77D31A9C"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1)</w:t>
      </w:r>
      <w:r w:rsidRPr="00D206F9">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 w oświadczeniu, o którym mowa w art. 125 ust. 1 </w:t>
      </w:r>
      <w:r w:rsidR="0075328D" w:rsidRPr="00D206F9">
        <w:rPr>
          <w:rFonts w:asciiTheme="majorHAnsi" w:hAnsiTheme="majorHAnsi" w:cstheme="majorHAnsi"/>
          <w:sz w:val="20"/>
          <w:szCs w:val="20"/>
        </w:rPr>
        <w:t>PZP</w:t>
      </w:r>
      <w:r w:rsidRPr="00D206F9">
        <w:rPr>
          <w:rFonts w:asciiTheme="majorHAnsi" w:hAnsiTheme="majorHAnsi" w:cstheme="majorHAnsi"/>
          <w:sz w:val="20"/>
          <w:szCs w:val="20"/>
        </w:rPr>
        <w:t xml:space="preserve"> dane umożliwiające dostęp do tych środków;</w:t>
      </w:r>
    </w:p>
    <w:p w14:paraId="000000A3" w14:textId="77777777"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2)</w:t>
      </w:r>
      <w:r w:rsidRPr="00D206F9">
        <w:rPr>
          <w:rFonts w:asciiTheme="majorHAnsi" w:hAnsiTheme="majorHAnsi" w:cstheme="majorHAnsi"/>
          <w:sz w:val="20"/>
          <w:szCs w:val="20"/>
        </w:rPr>
        <w:tab/>
        <w:t>podmiotowym środkiem dowodowym jest oświadczenie, którego treść odpowiada zakresowi oświadczenia, o którym mowa w art. 125 ust. 1.</w:t>
      </w:r>
    </w:p>
    <w:p w14:paraId="29A90190" w14:textId="2040BA28" w:rsidR="00895249" w:rsidRPr="00D206F9" w:rsidRDefault="003236C6" w:rsidP="00483ECF">
      <w:pPr>
        <w:pStyle w:val="Akapitzlist"/>
        <w:numPr>
          <w:ilvl w:val="3"/>
          <w:numId w:val="29"/>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i aktualność.</w:t>
      </w:r>
      <w:r w:rsidR="00895249" w:rsidRPr="00D206F9">
        <w:rPr>
          <w:rFonts w:asciiTheme="majorHAnsi" w:hAnsiTheme="majorHAnsi" w:cstheme="majorHAnsi"/>
          <w:sz w:val="20"/>
          <w:szCs w:val="20"/>
        </w:rPr>
        <w:t xml:space="preserve"> </w:t>
      </w:r>
    </w:p>
    <w:p w14:paraId="099BE354" w14:textId="1C2252FA" w:rsidR="00895249" w:rsidRPr="00D206F9" w:rsidRDefault="00895249" w:rsidP="00483ECF">
      <w:pPr>
        <w:pStyle w:val="Akapitzlist"/>
        <w:numPr>
          <w:ilvl w:val="3"/>
          <w:numId w:val="29"/>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Podmiotowe środki dowodowe sporządzone w języku obcym muszą być złożone wraz</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z tłumaczeniem na język polski.</w:t>
      </w:r>
    </w:p>
    <w:p w14:paraId="56DE5F41" w14:textId="202C9618" w:rsidR="00895249" w:rsidRPr="00D206F9" w:rsidRDefault="00895249" w:rsidP="00483ECF">
      <w:pPr>
        <w:pStyle w:val="Akapitzlist"/>
        <w:numPr>
          <w:ilvl w:val="3"/>
          <w:numId w:val="29"/>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Podmiotowe środki dowodowe oraz inne dokumenty lub oświadczenia należy przekazać Zamawiającemu </w:t>
      </w:r>
      <w:r w:rsidRPr="00D206F9">
        <w:rPr>
          <w:rFonts w:asciiTheme="majorHAnsi" w:hAnsiTheme="majorHAnsi" w:cstheme="majorHAnsi"/>
          <w:b/>
          <w:bCs/>
          <w:sz w:val="20"/>
          <w:szCs w:val="20"/>
        </w:rPr>
        <w:t>przy użyciu środków komunikacji elektronicznej</w:t>
      </w:r>
      <w:r w:rsidRPr="00D206F9">
        <w:rPr>
          <w:rFonts w:asciiTheme="majorHAnsi" w:hAnsiTheme="majorHAnsi" w:cstheme="majorHAnsi"/>
          <w:sz w:val="20"/>
          <w:szCs w:val="20"/>
        </w:rPr>
        <w:t xml:space="preserve"> </w:t>
      </w:r>
      <w:r w:rsidRPr="00A85A68">
        <w:rPr>
          <w:rFonts w:asciiTheme="majorHAnsi" w:hAnsiTheme="majorHAnsi" w:cstheme="majorHAnsi"/>
          <w:sz w:val="20"/>
          <w:szCs w:val="20"/>
        </w:rPr>
        <w:t xml:space="preserve">określonych w </w:t>
      </w:r>
      <w:r w:rsidR="00625837" w:rsidRPr="00A85A68">
        <w:rPr>
          <w:rFonts w:asciiTheme="majorHAnsi" w:hAnsiTheme="majorHAnsi" w:cstheme="majorHAnsi"/>
          <w:sz w:val="20"/>
          <w:szCs w:val="20"/>
        </w:rPr>
        <w:t>R</w:t>
      </w:r>
      <w:r w:rsidRPr="00A85A68">
        <w:rPr>
          <w:rFonts w:asciiTheme="majorHAnsi" w:hAnsiTheme="majorHAnsi" w:cstheme="majorHAnsi"/>
          <w:sz w:val="20"/>
          <w:szCs w:val="20"/>
        </w:rPr>
        <w:t xml:space="preserve">ozdziale </w:t>
      </w:r>
      <w:r w:rsidR="00625837" w:rsidRPr="00A85A68">
        <w:rPr>
          <w:rFonts w:asciiTheme="majorHAnsi" w:hAnsiTheme="majorHAnsi" w:cstheme="majorHAnsi"/>
          <w:sz w:val="20"/>
          <w:szCs w:val="20"/>
        </w:rPr>
        <w:t>XII</w:t>
      </w:r>
      <w:r w:rsidRPr="00A85A68">
        <w:rPr>
          <w:rFonts w:asciiTheme="majorHAnsi" w:hAnsiTheme="majorHAnsi" w:cstheme="majorHAnsi"/>
          <w:sz w:val="20"/>
          <w:szCs w:val="20"/>
        </w:rPr>
        <w:t xml:space="preserve"> SWZ, </w:t>
      </w:r>
      <w:r w:rsidRPr="00D206F9">
        <w:rPr>
          <w:rFonts w:asciiTheme="majorHAnsi" w:hAnsiTheme="majorHAnsi" w:cstheme="majorHAnsi"/>
          <w:sz w:val="20"/>
          <w:szCs w:val="20"/>
        </w:rPr>
        <w:t>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961122" w:rsidRPr="00D206F9">
        <w:rPr>
          <w:rFonts w:asciiTheme="majorHAnsi" w:hAnsiTheme="majorHAnsi" w:cstheme="majorHAnsi"/>
          <w:sz w:val="20"/>
          <w:szCs w:val="20"/>
        </w:rPr>
        <w:t>.</w:t>
      </w:r>
    </w:p>
    <w:p w14:paraId="000000A5" w14:textId="56856E94" w:rsidR="00881017" w:rsidRPr="00D206F9" w:rsidRDefault="003236C6" w:rsidP="00483ECF">
      <w:pPr>
        <w:numPr>
          <w:ilvl w:val="0"/>
          <w:numId w:val="29"/>
        </w:numPr>
        <w:pBdr>
          <w:top w:val="nil"/>
          <w:left w:val="nil"/>
          <w:bottom w:val="nil"/>
          <w:right w:val="nil"/>
          <w:between w:val="nil"/>
        </w:pBdr>
        <w:ind w:left="434" w:hanging="434"/>
        <w:jc w:val="both"/>
        <w:rPr>
          <w:rFonts w:asciiTheme="majorHAnsi" w:hAnsiTheme="majorHAnsi" w:cstheme="majorHAnsi"/>
          <w:sz w:val="20"/>
          <w:szCs w:val="20"/>
        </w:rPr>
      </w:pPr>
      <w:r w:rsidRPr="00D206F9">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D206F9">
        <w:rPr>
          <w:rFonts w:asciiTheme="majorHAnsi" w:hAnsiTheme="majorHAnsi" w:cstheme="majorHAnsi"/>
          <w:sz w:val="20"/>
          <w:szCs w:val="20"/>
        </w:rPr>
        <w:lastRenderedPageBreak/>
        <w:t>innych dokumentów lub oświadczeń, jakich może żądać zamawiający od wykonawcy</w:t>
      </w:r>
      <w:r w:rsidR="00961122" w:rsidRPr="00D206F9">
        <w:rPr>
          <w:rFonts w:asciiTheme="majorHAnsi" w:hAnsiTheme="majorHAnsi" w:cstheme="majorHAnsi"/>
          <w:sz w:val="20"/>
          <w:szCs w:val="20"/>
        </w:rPr>
        <w:t xml:space="preserve"> (Dz. U. Z 2020 r. Poz. 2415)</w:t>
      </w:r>
      <w:r w:rsidRPr="00D206F9">
        <w:rPr>
          <w:rFonts w:asciiTheme="majorHAnsi" w:hAnsiTheme="majorHAnsi" w:cstheme="majorHAnsi"/>
          <w:sz w:val="20"/>
          <w:szCs w:val="20"/>
        </w:rPr>
        <w:t>.</w:t>
      </w:r>
    </w:p>
    <w:p w14:paraId="57F003D3" w14:textId="77777777" w:rsidR="009E409A" w:rsidRPr="00D206F9"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811B45" w14:paraId="575AD83B" w14:textId="77777777" w:rsidTr="00811B45">
        <w:tc>
          <w:tcPr>
            <w:tcW w:w="9019" w:type="dxa"/>
            <w:shd w:val="clear" w:color="auto" w:fill="D9D9D9" w:themeFill="background1" w:themeFillShade="D9"/>
          </w:tcPr>
          <w:p w14:paraId="5FF1B934" w14:textId="32F94103" w:rsidR="00811B45" w:rsidRPr="00811B45" w:rsidRDefault="00811B45" w:rsidP="00811B45">
            <w:pPr>
              <w:pStyle w:val="Nagwek2"/>
              <w:spacing w:before="120"/>
              <w:outlineLvl w:val="1"/>
              <w:rPr>
                <w:rFonts w:asciiTheme="majorHAnsi" w:hAnsiTheme="majorHAnsi" w:cstheme="majorHAnsi"/>
                <w:b/>
                <w:bCs/>
                <w:sz w:val="24"/>
                <w:szCs w:val="24"/>
              </w:rPr>
            </w:pPr>
            <w:bookmarkStart w:id="21" w:name="_Toc66025956"/>
            <w:r w:rsidRPr="00811B45">
              <w:rPr>
                <w:rFonts w:asciiTheme="majorHAnsi" w:hAnsiTheme="majorHAnsi" w:cstheme="majorHAnsi"/>
                <w:b/>
                <w:bCs/>
                <w:sz w:val="24"/>
                <w:szCs w:val="24"/>
              </w:rPr>
              <w:t>X. Poleganie na zasobach innych podmiotów</w:t>
            </w:r>
            <w:bookmarkEnd w:id="21"/>
          </w:p>
        </w:tc>
      </w:tr>
    </w:tbl>
    <w:p w14:paraId="197E86A9" w14:textId="29518ADE" w:rsidR="00377A0B" w:rsidRPr="00D206F9" w:rsidRDefault="00377A0B" w:rsidP="00483ECF">
      <w:pPr>
        <w:numPr>
          <w:ilvl w:val="3"/>
          <w:numId w:val="29"/>
        </w:numPr>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W celu potwierdzenia spełnienia warunków udziału w postępowaniu, wykonawca może polegać na potencjale podmiotu udostępniającego zasoby na zasadach opisanych w art. 118–123 ustawy P</w:t>
      </w:r>
      <w:r w:rsidR="009E409A" w:rsidRPr="00D206F9">
        <w:rPr>
          <w:rFonts w:asciiTheme="majorHAnsi" w:hAnsiTheme="majorHAnsi" w:cstheme="majorHAnsi"/>
          <w:sz w:val="20"/>
          <w:szCs w:val="20"/>
        </w:rPr>
        <w:t>ZP</w:t>
      </w:r>
      <w:r w:rsidRPr="00D206F9">
        <w:rPr>
          <w:rFonts w:asciiTheme="majorHAnsi" w:hAnsiTheme="majorHAnsi" w:cstheme="majorHAnsi"/>
          <w:sz w:val="20"/>
          <w:szCs w:val="20"/>
        </w:rPr>
        <w:t xml:space="preserve">, niezależnie od charakteru prawnego łączących go z nimi stosunków prawnych. </w:t>
      </w:r>
    </w:p>
    <w:p w14:paraId="0C29C353" w14:textId="1B028739" w:rsidR="00377A0B" w:rsidRPr="00D206F9" w:rsidRDefault="00377A0B" w:rsidP="00483ECF">
      <w:pPr>
        <w:numPr>
          <w:ilvl w:val="3"/>
          <w:numId w:val="29"/>
        </w:numPr>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 xml:space="preserve">Podmiot, na potencjał którego wykonawca powołuje się w celu wykazania spełnienia warunków udziału </w:t>
      </w:r>
      <w:r w:rsidR="00A85A68">
        <w:rPr>
          <w:rFonts w:asciiTheme="majorHAnsi" w:hAnsiTheme="majorHAnsi" w:cstheme="majorHAnsi"/>
          <w:sz w:val="20"/>
          <w:szCs w:val="20"/>
        </w:rPr>
        <w:br/>
      </w:r>
      <w:r w:rsidRPr="00D206F9">
        <w:rPr>
          <w:rFonts w:asciiTheme="majorHAnsi" w:hAnsiTheme="majorHAnsi" w:cstheme="majorHAnsi"/>
          <w:sz w:val="20"/>
          <w:szCs w:val="20"/>
        </w:rPr>
        <w:t xml:space="preserve">w postępowaniu, </w:t>
      </w:r>
      <w:r w:rsidRPr="00D206F9">
        <w:rPr>
          <w:rFonts w:asciiTheme="majorHAnsi" w:hAnsiTheme="majorHAnsi" w:cstheme="majorHAnsi"/>
          <w:b/>
          <w:bCs/>
          <w:sz w:val="20"/>
          <w:szCs w:val="20"/>
        </w:rPr>
        <w:t>nie może podlegać wykluczeniu</w:t>
      </w:r>
      <w:r w:rsidRPr="00D206F9">
        <w:rPr>
          <w:rFonts w:asciiTheme="majorHAnsi" w:hAnsiTheme="majorHAnsi" w:cstheme="majorHAnsi"/>
          <w:sz w:val="20"/>
          <w:szCs w:val="20"/>
        </w:rPr>
        <w:t xml:space="preserve"> na podstawie art. 108 ust. 1 oraz art. 109 ust. 1 pkt 4, 5, 7 ustawy P</w:t>
      </w:r>
      <w:r w:rsidR="009E409A" w:rsidRPr="00D206F9">
        <w:rPr>
          <w:rFonts w:asciiTheme="majorHAnsi" w:hAnsiTheme="majorHAnsi" w:cstheme="majorHAnsi"/>
          <w:sz w:val="20"/>
          <w:szCs w:val="20"/>
        </w:rPr>
        <w:t>ZP</w:t>
      </w:r>
    </w:p>
    <w:p w14:paraId="000000A8" w14:textId="21F67F32" w:rsidR="00881017" w:rsidRPr="00D206F9" w:rsidRDefault="003236C6" w:rsidP="00483ECF">
      <w:pPr>
        <w:numPr>
          <w:ilvl w:val="3"/>
          <w:numId w:val="29"/>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 odniesieniu do warunków dotyczących </w:t>
      </w:r>
      <w:r w:rsidR="00377A0B" w:rsidRPr="00D206F9">
        <w:rPr>
          <w:rFonts w:asciiTheme="majorHAnsi" w:hAnsiTheme="majorHAnsi" w:cstheme="majorHAnsi"/>
          <w:sz w:val="20"/>
          <w:szCs w:val="20"/>
        </w:rPr>
        <w:t xml:space="preserve">wykształcenia, kwalifikacji zawodowych lub </w:t>
      </w:r>
      <w:r w:rsidRPr="00D206F9">
        <w:rPr>
          <w:rFonts w:asciiTheme="majorHAnsi" w:hAnsiTheme="majorHAnsi" w:cstheme="majorHAnsi"/>
          <w:sz w:val="20"/>
          <w:szCs w:val="20"/>
        </w:rPr>
        <w:t>doświadczenia, wykonawcy mogą polegać na zdolnościach podmiotów udostępniających zasoby, jeśli podmioty te wykonają świadczenie do realizacji którego te zdolności są wymagane.</w:t>
      </w:r>
    </w:p>
    <w:p w14:paraId="000000A9" w14:textId="6AC60C5F" w:rsidR="00881017" w:rsidRPr="00D206F9" w:rsidRDefault="003236C6" w:rsidP="00483ECF">
      <w:pPr>
        <w:numPr>
          <w:ilvl w:val="3"/>
          <w:numId w:val="29"/>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Wykonawca, który polega na zdolnościach lub sytuacji podmiotów udostępniających zasoby, składa, wraz z ofertą, </w:t>
      </w:r>
      <w:r w:rsidRPr="00D206F9">
        <w:rPr>
          <w:rFonts w:asciiTheme="majorHAnsi" w:hAnsiTheme="majorHAnsi" w:cstheme="majorHAnsi"/>
          <w:b/>
          <w:bCs/>
          <w:sz w:val="20"/>
          <w:szCs w:val="20"/>
        </w:rPr>
        <w:t>zobowiązanie podmiotu udostępniającego zasoby</w:t>
      </w:r>
      <w:r w:rsidRPr="00D206F9">
        <w:rPr>
          <w:rFonts w:asciiTheme="majorHAnsi" w:hAnsiTheme="majorHAnsi" w:cstheme="maj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85A68">
        <w:rPr>
          <w:rFonts w:asciiTheme="majorHAnsi" w:hAnsiTheme="majorHAnsi" w:cstheme="majorHAnsi"/>
          <w:b/>
          <w:sz w:val="20"/>
          <w:szCs w:val="20"/>
        </w:rPr>
        <w:t xml:space="preserve">załącznik nr </w:t>
      </w:r>
      <w:r w:rsidR="00C64835" w:rsidRPr="00A85A68">
        <w:rPr>
          <w:rFonts w:asciiTheme="majorHAnsi" w:hAnsiTheme="majorHAnsi" w:cstheme="majorHAnsi"/>
          <w:b/>
          <w:sz w:val="20"/>
          <w:szCs w:val="20"/>
        </w:rPr>
        <w:t>3</w:t>
      </w:r>
      <w:r w:rsidRPr="00A85A68">
        <w:rPr>
          <w:rFonts w:asciiTheme="majorHAnsi" w:hAnsiTheme="majorHAnsi" w:cstheme="majorHAnsi"/>
          <w:b/>
          <w:sz w:val="20"/>
          <w:szCs w:val="20"/>
        </w:rPr>
        <w:t xml:space="preserve"> do SWZ.</w:t>
      </w:r>
    </w:p>
    <w:p w14:paraId="000000AA" w14:textId="444CF1B9" w:rsidR="00881017" w:rsidRPr="00D206F9" w:rsidRDefault="003236C6" w:rsidP="00483ECF">
      <w:pPr>
        <w:numPr>
          <w:ilvl w:val="3"/>
          <w:numId w:val="29"/>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ocenia, czy udostępniane wykonawcy przez podmioty udostępniające zasoby zdolności techniczne lub zawodowe, pozwalają na wykazanie przez wykonawcę spełniania warunków udziału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w postępowaniu, a także bada, </w:t>
      </w:r>
      <w:r w:rsidRPr="00D206F9">
        <w:rPr>
          <w:rFonts w:asciiTheme="majorHAnsi" w:hAnsiTheme="majorHAnsi" w:cstheme="majorHAnsi"/>
          <w:b/>
          <w:bCs/>
          <w:sz w:val="20"/>
          <w:szCs w:val="20"/>
        </w:rPr>
        <w:t>czy nie zachodzą wobec tego podmiotu podstawy wykluczenia, które zostały przewidziane względem wykonawcy</w:t>
      </w:r>
      <w:r w:rsidRPr="00D206F9">
        <w:rPr>
          <w:rFonts w:asciiTheme="majorHAnsi" w:hAnsiTheme="majorHAnsi" w:cstheme="majorHAnsi"/>
          <w:sz w:val="20"/>
          <w:szCs w:val="20"/>
        </w:rPr>
        <w:t>.</w:t>
      </w:r>
    </w:p>
    <w:p w14:paraId="000000AB" w14:textId="28D31157" w:rsidR="00881017" w:rsidRPr="00D206F9" w:rsidRDefault="003236C6" w:rsidP="00483ECF">
      <w:pPr>
        <w:numPr>
          <w:ilvl w:val="3"/>
          <w:numId w:val="29"/>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206F9">
        <w:rPr>
          <w:rFonts w:asciiTheme="majorHAnsi" w:hAnsiTheme="majorHAnsi" w:cstheme="majorHAnsi"/>
          <w:sz w:val="20"/>
          <w:szCs w:val="20"/>
        </w:rPr>
        <w:br/>
      </w:r>
      <w:r w:rsidRPr="00D206F9">
        <w:rPr>
          <w:rFonts w:asciiTheme="majorHAnsi" w:hAnsiTheme="majorHAnsi" w:cstheme="majorHAnsi"/>
          <w:sz w:val="20"/>
          <w:szCs w:val="20"/>
        </w:rPr>
        <w:t>w postępowaniu.</w:t>
      </w:r>
    </w:p>
    <w:p w14:paraId="000000AC" w14:textId="289D0514" w:rsidR="00881017" w:rsidRPr="00D206F9" w:rsidRDefault="003236C6" w:rsidP="00483ECF">
      <w:pPr>
        <w:numPr>
          <w:ilvl w:val="3"/>
          <w:numId w:val="29"/>
        </w:numPr>
        <w:shd w:val="clear" w:color="auto" w:fill="D9D9D9" w:themeFill="background1" w:themeFillShade="D9"/>
        <w:ind w:left="426" w:right="20"/>
        <w:jc w:val="both"/>
        <w:rPr>
          <w:rFonts w:asciiTheme="majorHAnsi" w:hAnsiTheme="majorHAnsi" w:cstheme="majorHAnsi"/>
          <w:sz w:val="20"/>
          <w:szCs w:val="20"/>
        </w:rPr>
      </w:pPr>
      <w:r w:rsidRPr="00D206F9">
        <w:rPr>
          <w:rFonts w:asciiTheme="majorHAnsi" w:hAnsiTheme="majorHAnsi" w:cstheme="majorHAnsi"/>
          <w:b/>
          <w:sz w:val="20"/>
          <w:szCs w:val="20"/>
        </w:rPr>
        <w:t xml:space="preserve">UWAGA: </w:t>
      </w:r>
      <w:r w:rsidRPr="00D206F9">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7F420" w14:textId="3DB890E4" w:rsidR="00F818B0" w:rsidRPr="00D206F9" w:rsidRDefault="00F818B0" w:rsidP="00483ECF">
      <w:pPr>
        <w:numPr>
          <w:ilvl w:val="3"/>
          <w:numId w:val="29"/>
        </w:numPr>
        <w:shd w:val="clear" w:color="auto" w:fill="FFFFFF"/>
        <w:ind w:left="426"/>
        <w:jc w:val="both"/>
        <w:rPr>
          <w:rFonts w:asciiTheme="majorHAnsi" w:hAnsiTheme="majorHAnsi" w:cstheme="majorHAnsi"/>
          <w:sz w:val="20"/>
          <w:szCs w:val="20"/>
        </w:rPr>
      </w:pPr>
      <w:r w:rsidRPr="00D206F9">
        <w:rPr>
          <w:rFonts w:asciiTheme="majorHAnsi" w:hAnsiTheme="majorHAnsi" w:cstheme="majorHAnsi"/>
          <w:b/>
          <w:bCs/>
          <w:sz w:val="20"/>
          <w:szCs w:val="20"/>
        </w:rPr>
        <w:t>Inne dokumenty składane przez podmiot udostępniający zasoby:</w:t>
      </w:r>
    </w:p>
    <w:p w14:paraId="000000AD" w14:textId="64B1E13A" w:rsidR="00881017" w:rsidRDefault="003236C6" w:rsidP="00F818B0">
      <w:pPr>
        <w:shd w:val="clear" w:color="auto" w:fill="FFFFFF"/>
        <w:ind w:left="426"/>
        <w:jc w:val="both"/>
        <w:rPr>
          <w:rFonts w:asciiTheme="majorHAnsi" w:hAnsiTheme="majorHAnsi" w:cstheme="majorHAnsi"/>
        </w:rPr>
      </w:pPr>
      <w:r w:rsidRPr="00D206F9">
        <w:rPr>
          <w:rFonts w:asciiTheme="majorHAnsi" w:hAnsiTheme="majorHAnsi" w:cstheme="majorHAnsi"/>
          <w:sz w:val="20"/>
          <w:szCs w:val="20"/>
        </w:rPr>
        <w:t xml:space="preserve">Wykonawca, w przypadku polegania na zdolnościach lub sytuacji podmiotów udostępniających zasoby, przedstawia wraz z </w:t>
      </w:r>
      <w:r w:rsidR="00C114BA" w:rsidRPr="00D206F9">
        <w:rPr>
          <w:rFonts w:asciiTheme="majorHAnsi" w:hAnsiTheme="majorHAnsi" w:cstheme="majorHAnsi"/>
          <w:sz w:val="20"/>
          <w:szCs w:val="20"/>
        </w:rPr>
        <w:t xml:space="preserve">zobowiązaniem do udostępnienia zasobów </w:t>
      </w:r>
      <w:r w:rsidR="00C114BA" w:rsidRPr="00D206F9">
        <w:rPr>
          <w:rFonts w:asciiTheme="majorHAnsi" w:hAnsiTheme="majorHAnsi" w:cstheme="majorHAnsi"/>
          <w:b/>
          <w:bCs/>
          <w:sz w:val="20"/>
          <w:szCs w:val="20"/>
        </w:rPr>
        <w:t xml:space="preserve">wstępne </w:t>
      </w:r>
      <w:r w:rsidR="00C114BA" w:rsidRPr="00D206F9">
        <w:rPr>
          <w:rFonts w:asciiTheme="majorHAnsi" w:hAnsiTheme="majorHAnsi" w:cstheme="majorHAnsi"/>
          <w:b/>
          <w:bCs/>
          <w:color w:val="000000" w:themeColor="text1"/>
          <w:sz w:val="20"/>
          <w:szCs w:val="20"/>
        </w:rPr>
        <w:t>oświadczenie</w:t>
      </w:r>
      <w:r w:rsidR="00C114BA" w:rsidRP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o którym mowa </w:t>
      </w:r>
      <w:r w:rsidR="00D206F9">
        <w:rPr>
          <w:rFonts w:asciiTheme="majorHAnsi" w:hAnsiTheme="majorHAnsi" w:cstheme="majorHAnsi"/>
          <w:sz w:val="20"/>
          <w:szCs w:val="20"/>
        </w:rPr>
        <w:br/>
      </w:r>
      <w:r w:rsidRPr="00D206F9">
        <w:rPr>
          <w:rFonts w:asciiTheme="majorHAnsi" w:hAnsiTheme="majorHAnsi" w:cstheme="majorHAnsi"/>
          <w:color w:val="000000" w:themeColor="text1"/>
          <w:sz w:val="20"/>
          <w:szCs w:val="20"/>
        </w:rPr>
        <w:t xml:space="preserve">w Rozdziale </w:t>
      </w:r>
      <w:r w:rsidR="00C114BA"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C114BA" w:rsidRPr="00D206F9">
        <w:rPr>
          <w:rFonts w:asciiTheme="majorHAnsi" w:hAnsiTheme="majorHAnsi" w:cstheme="majorHAnsi"/>
          <w:color w:val="000000" w:themeColor="text1"/>
          <w:sz w:val="20"/>
          <w:szCs w:val="20"/>
        </w:rPr>
        <w:t xml:space="preserve">Pkt A, ppkt 1) lit. </w:t>
      </w:r>
      <w:r w:rsidR="00A85A68">
        <w:rPr>
          <w:rFonts w:asciiTheme="majorHAnsi" w:hAnsiTheme="majorHAnsi" w:cstheme="majorHAnsi"/>
          <w:color w:val="000000" w:themeColor="text1"/>
          <w:sz w:val="20"/>
          <w:szCs w:val="20"/>
        </w:rPr>
        <w:t>a</w:t>
      </w:r>
      <w:r w:rsidR="00BB7FFD" w:rsidRPr="00D206F9">
        <w:rPr>
          <w:rFonts w:asciiTheme="majorHAnsi" w:hAnsiTheme="majorHAnsi" w:cstheme="majorHAnsi"/>
          <w:sz w:val="20"/>
          <w:szCs w:val="20"/>
        </w:rPr>
        <w:t xml:space="preserve">) – wstępne </w:t>
      </w:r>
      <w:r w:rsidRPr="00D206F9">
        <w:rPr>
          <w:rFonts w:asciiTheme="majorHAnsi" w:hAnsiTheme="majorHAnsi" w:cstheme="maj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00BB7FFD" w:rsidRPr="00D206F9">
        <w:rPr>
          <w:rFonts w:asciiTheme="majorHAnsi" w:hAnsiTheme="majorHAnsi" w:cstheme="majorHAnsi"/>
          <w:sz w:val="20"/>
          <w:szCs w:val="20"/>
        </w:rPr>
        <w:t>. Wykonawca, na wezwanie Zamawiającego, składa również dotyczące podmiotu udostępniającego zasoby, podmiotowe środki dowodowe wymienione w Rozdziale IX pkt B, ppkt 1) i 2).</w:t>
      </w:r>
      <w:r w:rsidR="00BB7FFD">
        <w:rPr>
          <w:rFonts w:asciiTheme="majorHAnsi" w:hAnsiTheme="majorHAnsi" w:cstheme="majorHAnsi"/>
        </w:rPr>
        <w:t xml:space="preserve"> </w:t>
      </w:r>
    </w:p>
    <w:p w14:paraId="1BD02056" w14:textId="77777777" w:rsidR="00F818B0" w:rsidRPr="00F818B0" w:rsidRDefault="00F818B0" w:rsidP="00F818B0">
      <w:pPr>
        <w:shd w:val="clear" w:color="auto" w:fill="FFFFFF"/>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487EDB7B" w14:textId="77777777" w:rsidTr="00F818B0">
        <w:tc>
          <w:tcPr>
            <w:tcW w:w="9019" w:type="dxa"/>
            <w:shd w:val="clear" w:color="auto" w:fill="D9D9D9" w:themeFill="background1" w:themeFillShade="D9"/>
          </w:tcPr>
          <w:p w14:paraId="1903F947" w14:textId="1F3FD780" w:rsidR="00F818B0" w:rsidRPr="00F818B0" w:rsidRDefault="00F818B0" w:rsidP="00F818B0">
            <w:pPr>
              <w:pStyle w:val="Nagwek2"/>
              <w:spacing w:before="120"/>
              <w:outlineLvl w:val="1"/>
              <w:rPr>
                <w:rFonts w:asciiTheme="majorHAnsi" w:hAnsiTheme="majorHAnsi" w:cstheme="majorHAnsi"/>
                <w:b/>
                <w:bCs/>
                <w:sz w:val="24"/>
                <w:szCs w:val="24"/>
              </w:rPr>
            </w:pPr>
            <w:bookmarkStart w:id="22" w:name="_Toc66025957"/>
            <w:r w:rsidRPr="00F818B0">
              <w:rPr>
                <w:rFonts w:asciiTheme="majorHAnsi" w:hAnsiTheme="majorHAnsi" w:cstheme="majorHAnsi"/>
                <w:b/>
                <w:bCs/>
                <w:sz w:val="24"/>
                <w:szCs w:val="24"/>
              </w:rPr>
              <w:t>XI. Informacja dla Wykonawców wspólnie ubiegających się o udzielenie zamówienia</w:t>
            </w:r>
            <w:bookmarkEnd w:id="22"/>
          </w:p>
        </w:tc>
      </w:tr>
    </w:tbl>
    <w:p w14:paraId="000000AF" w14:textId="77777777" w:rsidR="00881017" w:rsidRPr="00D206F9" w:rsidRDefault="003236C6" w:rsidP="00483ECF">
      <w:pPr>
        <w:numPr>
          <w:ilvl w:val="0"/>
          <w:numId w:val="18"/>
        </w:numPr>
        <w:spacing w:before="240"/>
        <w:ind w:left="426"/>
        <w:jc w:val="both"/>
        <w:rPr>
          <w:rFonts w:asciiTheme="majorHAnsi" w:hAnsiTheme="majorHAnsi" w:cstheme="majorHAnsi"/>
          <w:sz w:val="20"/>
          <w:szCs w:val="20"/>
        </w:rPr>
      </w:pPr>
      <w:r w:rsidRPr="00D206F9">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206F9">
        <w:rPr>
          <w:rFonts w:asciiTheme="majorHAnsi" w:hAnsiTheme="majorHAnsi" w:cstheme="majorHAnsi"/>
          <w:b/>
          <w:sz w:val="20"/>
          <w:szCs w:val="20"/>
        </w:rPr>
        <w:t xml:space="preserve"> </w:t>
      </w:r>
      <w:r w:rsidRPr="00D206F9">
        <w:rPr>
          <w:rFonts w:asciiTheme="majorHAnsi" w:hAnsiTheme="majorHAnsi" w:cstheme="majorHAnsi"/>
          <w:sz w:val="20"/>
          <w:szCs w:val="20"/>
        </w:rPr>
        <w:t xml:space="preserve">winno być załączone do oferty. </w:t>
      </w:r>
    </w:p>
    <w:p w14:paraId="000000B0" w14:textId="7E452AB0" w:rsidR="00881017" w:rsidRPr="00D206F9" w:rsidRDefault="003236C6" w:rsidP="00483ECF">
      <w:pPr>
        <w:numPr>
          <w:ilvl w:val="0"/>
          <w:numId w:val="18"/>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 przypadku Wykonawców wspólnie ubiegających się o udzielenie zamówienia, </w:t>
      </w:r>
      <w:r w:rsidR="00BB7FFD" w:rsidRPr="00D206F9">
        <w:rPr>
          <w:rFonts w:asciiTheme="majorHAnsi" w:hAnsiTheme="majorHAnsi" w:cstheme="majorHAnsi"/>
          <w:b/>
          <w:bCs/>
          <w:sz w:val="20"/>
          <w:szCs w:val="20"/>
        </w:rPr>
        <w:t xml:space="preserve">wstępne </w:t>
      </w:r>
      <w:r w:rsidRPr="00D206F9">
        <w:rPr>
          <w:rFonts w:asciiTheme="majorHAnsi" w:hAnsiTheme="majorHAnsi" w:cstheme="majorHAnsi"/>
          <w:b/>
          <w:bCs/>
          <w:sz w:val="20"/>
          <w:szCs w:val="20"/>
        </w:rPr>
        <w:t>oświadczenia</w:t>
      </w:r>
      <w:r w:rsidRPr="00D206F9">
        <w:rPr>
          <w:rFonts w:asciiTheme="majorHAnsi" w:hAnsiTheme="majorHAnsi" w:cstheme="majorHAnsi"/>
          <w:sz w:val="20"/>
          <w:szCs w:val="20"/>
        </w:rPr>
        <w:t xml:space="preserve">,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o </w:t>
      </w:r>
      <w:r w:rsidRPr="00D206F9">
        <w:rPr>
          <w:rFonts w:asciiTheme="majorHAnsi" w:hAnsiTheme="majorHAnsi" w:cstheme="majorHAnsi"/>
          <w:color w:val="000000" w:themeColor="text1"/>
          <w:sz w:val="20"/>
          <w:szCs w:val="20"/>
        </w:rPr>
        <w:t xml:space="preserve">których mowa w </w:t>
      </w:r>
      <w:bookmarkStart w:id="23" w:name="_Hlk66023857"/>
      <w:r w:rsidRPr="00D206F9">
        <w:rPr>
          <w:rFonts w:asciiTheme="majorHAnsi" w:hAnsiTheme="majorHAnsi" w:cstheme="majorHAnsi"/>
          <w:color w:val="000000" w:themeColor="text1"/>
          <w:sz w:val="20"/>
          <w:szCs w:val="20"/>
        </w:rPr>
        <w:t xml:space="preserve">Rozdziale </w:t>
      </w:r>
      <w:r w:rsidR="007F6165"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7F6165" w:rsidRPr="00D206F9">
        <w:rPr>
          <w:rFonts w:asciiTheme="majorHAnsi" w:hAnsiTheme="majorHAnsi" w:cstheme="majorHAnsi"/>
          <w:color w:val="000000" w:themeColor="text1"/>
          <w:sz w:val="20"/>
          <w:szCs w:val="20"/>
        </w:rPr>
        <w:t xml:space="preserve">Pkt A ppkt. 1) lit. a) </w:t>
      </w:r>
      <w:r w:rsidRPr="00D206F9">
        <w:rPr>
          <w:rFonts w:asciiTheme="majorHAnsi" w:hAnsiTheme="majorHAnsi" w:cstheme="majorHAnsi"/>
          <w:color w:val="000000" w:themeColor="text1"/>
          <w:sz w:val="20"/>
          <w:szCs w:val="20"/>
        </w:rPr>
        <w:t>SWZ</w:t>
      </w:r>
      <w:bookmarkEnd w:id="23"/>
      <w:r w:rsidRPr="00D206F9">
        <w:rPr>
          <w:rFonts w:asciiTheme="majorHAnsi" w:hAnsiTheme="majorHAnsi" w:cstheme="majorHAnsi"/>
          <w:color w:val="000000" w:themeColor="text1"/>
          <w:sz w:val="20"/>
          <w:szCs w:val="20"/>
        </w:rPr>
        <w:t xml:space="preserve">, składa każdy </w:t>
      </w:r>
      <w:r w:rsidRPr="00D206F9">
        <w:rPr>
          <w:rFonts w:asciiTheme="majorHAnsi" w:hAnsiTheme="majorHAnsi" w:cstheme="majorHAnsi"/>
          <w:sz w:val="20"/>
          <w:szCs w:val="20"/>
        </w:rPr>
        <w:t xml:space="preserve">z Wykonawców. Oświadczenia te potwierdzają brak podstaw wykluczenia oraz spełnianie warunków udziału w zakresie, w jakim każdy </w:t>
      </w:r>
      <w:r w:rsidR="00D206F9">
        <w:rPr>
          <w:rFonts w:asciiTheme="majorHAnsi" w:hAnsiTheme="majorHAnsi" w:cstheme="majorHAnsi"/>
          <w:sz w:val="20"/>
          <w:szCs w:val="20"/>
        </w:rPr>
        <w:br/>
      </w:r>
      <w:r w:rsidRPr="00D206F9">
        <w:rPr>
          <w:rFonts w:asciiTheme="majorHAnsi" w:hAnsiTheme="majorHAnsi" w:cstheme="majorHAnsi"/>
          <w:sz w:val="20"/>
          <w:szCs w:val="20"/>
        </w:rPr>
        <w:t>z Wykonawców wykazuje spełnianie warunków udziału w postępowaniu.</w:t>
      </w:r>
    </w:p>
    <w:p w14:paraId="000000B1" w14:textId="39F26028" w:rsidR="00881017" w:rsidRPr="00D206F9" w:rsidRDefault="003236C6" w:rsidP="00483ECF">
      <w:pPr>
        <w:numPr>
          <w:ilvl w:val="0"/>
          <w:numId w:val="18"/>
        </w:numPr>
        <w:ind w:left="426"/>
        <w:jc w:val="both"/>
        <w:rPr>
          <w:rFonts w:asciiTheme="majorHAnsi" w:hAnsiTheme="majorHAnsi" w:cstheme="majorHAnsi"/>
          <w:sz w:val="20"/>
          <w:szCs w:val="20"/>
          <w:u w:val="single"/>
        </w:rPr>
      </w:pPr>
      <w:r w:rsidRPr="00D206F9">
        <w:rPr>
          <w:rFonts w:asciiTheme="majorHAnsi" w:hAnsiTheme="majorHAnsi" w:cstheme="majorHAnsi"/>
          <w:sz w:val="20"/>
          <w:szCs w:val="20"/>
        </w:rPr>
        <w:t xml:space="preserve">Wykonawcy wspólnie ubiegający się o udzielenie zamówienia dołączają do oferty </w:t>
      </w:r>
      <w:r w:rsidRPr="00D206F9">
        <w:rPr>
          <w:rFonts w:asciiTheme="majorHAnsi" w:hAnsiTheme="majorHAnsi" w:cstheme="majorHAnsi"/>
          <w:sz w:val="20"/>
          <w:szCs w:val="20"/>
          <w:u w:val="single"/>
        </w:rPr>
        <w:t>oświadczenie, z którego wynika, które roboty budowlane wykonają poszczególni wykonawcy.</w:t>
      </w:r>
    </w:p>
    <w:p w14:paraId="000000B2" w14:textId="171A5D57" w:rsidR="00881017" w:rsidRPr="00D206F9" w:rsidRDefault="003236C6" w:rsidP="00175A75">
      <w:pPr>
        <w:numPr>
          <w:ilvl w:val="0"/>
          <w:numId w:val="18"/>
        </w:numPr>
        <w:ind w:left="426"/>
        <w:jc w:val="both"/>
        <w:rPr>
          <w:rFonts w:asciiTheme="majorHAnsi" w:hAnsiTheme="majorHAnsi" w:cstheme="majorHAnsi"/>
          <w:sz w:val="20"/>
          <w:szCs w:val="20"/>
        </w:rPr>
      </w:pPr>
      <w:r w:rsidRPr="00D206F9">
        <w:rPr>
          <w:rFonts w:asciiTheme="majorHAnsi" w:hAnsiTheme="majorHAnsi" w:cstheme="majorHAnsi"/>
          <w:sz w:val="20"/>
          <w:szCs w:val="20"/>
        </w:rPr>
        <w:lastRenderedPageBreak/>
        <w:t>Oświadczenia i dokumenty</w:t>
      </w:r>
      <w:r w:rsidR="007F6165" w:rsidRPr="00D206F9">
        <w:rPr>
          <w:rFonts w:asciiTheme="majorHAnsi" w:hAnsiTheme="majorHAnsi" w:cstheme="majorHAnsi"/>
          <w:sz w:val="20"/>
          <w:szCs w:val="20"/>
        </w:rPr>
        <w:t xml:space="preserve"> </w:t>
      </w:r>
      <w:r w:rsidRPr="00D206F9">
        <w:rPr>
          <w:rFonts w:asciiTheme="majorHAnsi" w:hAnsiTheme="majorHAnsi" w:cstheme="majorHAnsi"/>
          <w:sz w:val="20"/>
          <w:szCs w:val="20"/>
        </w:rPr>
        <w:t>potwierdzające brak podstaw do wykluczenia z postępowania</w:t>
      </w:r>
      <w:r w:rsidR="007F6165" w:rsidRPr="00D206F9">
        <w:rPr>
          <w:rFonts w:asciiTheme="majorHAnsi" w:hAnsiTheme="majorHAnsi" w:cstheme="majorHAnsi"/>
          <w:sz w:val="20"/>
          <w:szCs w:val="20"/>
        </w:rPr>
        <w:t xml:space="preserve">, wymienione </w:t>
      </w:r>
      <w:r w:rsidR="00D206F9">
        <w:rPr>
          <w:rFonts w:asciiTheme="majorHAnsi" w:hAnsiTheme="majorHAnsi" w:cstheme="majorHAnsi"/>
          <w:sz w:val="20"/>
          <w:szCs w:val="20"/>
        </w:rPr>
        <w:br/>
      </w:r>
      <w:r w:rsidR="007F6165" w:rsidRPr="00D206F9">
        <w:rPr>
          <w:rFonts w:asciiTheme="majorHAnsi" w:hAnsiTheme="majorHAnsi" w:cstheme="majorHAnsi"/>
          <w:sz w:val="20"/>
          <w:szCs w:val="20"/>
        </w:rPr>
        <w:t xml:space="preserve">w </w:t>
      </w:r>
      <w:r w:rsidRPr="00D206F9">
        <w:rPr>
          <w:rFonts w:asciiTheme="majorHAnsi" w:hAnsiTheme="majorHAnsi" w:cstheme="majorHAnsi"/>
          <w:sz w:val="20"/>
          <w:szCs w:val="20"/>
        </w:rPr>
        <w:t xml:space="preserve"> </w:t>
      </w:r>
      <w:r w:rsidR="007F6165" w:rsidRPr="00D206F9">
        <w:rPr>
          <w:rFonts w:asciiTheme="majorHAnsi" w:hAnsiTheme="majorHAnsi" w:cstheme="majorHAnsi"/>
          <w:sz w:val="20"/>
          <w:szCs w:val="20"/>
        </w:rPr>
        <w:t xml:space="preserve">Rozdziale IX Pkt B.2 ppkt 1) i 2) SWZ, </w:t>
      </w:r>
      <w:r w:rsidRPr="00D206F9">
        <w:rPr>
          <w:rFonts w:asciiTheme="majorHAnsi" w:hAnsiTheme="majorHAnsi" w:cstheme="majorHAnsi"/>
          <w:sz w:val="20"/>
          <w:szCs w:val="20"/>
        </w:rPr>
        <w:t xml:space="preserve">składa każdy z Wykonawców wspólnie ubiegających się </w:t>
      </w:r>
      <w:r w:rsidR="00175A75">
        <w:rPr>
          <w:rFonts w:asciiTheme="majorHAnsi" w:hAnsiTheme="majorHAnsi" w:cstheme="majorHAnsi"/>
          <w:sz w:val="20"/>
          <w:szCs w:val="20"/>
        </w:rPr>
        <w:br/>
      </w:r>
      <w:r w:rsidRPr="00D206F9">
        <w:rPr>
          <w:rFonts w:asciiTheme="majorHAnsi" w:hAnsiTheme="majorHAnsi" w:cstheme="majorHAnsi"/>
          <w:sz w:val="20"/>
          <w:szCs w:val="20"/>
        </w:rPr>
        <w:t>o zamówienie.</w:t>
      </w:r>
    </w:p>
    <w:p w14:paraId="7EE81E5E" w14:textId="77777777" w:rsidR="001D5B19" w:rsidRPr="00D206F9" w:rsidRDefault="001D5B19" w:rsidP="00F818B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330FE98A" w14:textId="77777777" w:rsidTr="00F818B0">
        <w:tc>
          <w:tcPr>
            <w:tcW w:w="9019" w:type="dxa"/>
            <w:shd w:val="clear" w:color="auto" w:fill="D9D9D9" w:themeFill="background1" w:themeFillShade="D9"/>
          </w:tcPr>
          <w:p w14:paraId="24CEF814" w14:textId="3E630400" w:rsidR="00F818B0" w:rsidRPr="00F818B0" w:rsidRDefault="00F818B0" w:rsidP="0042542C">
            <w:pPr>
              <w:pStyle w:val="Nagwek2"/>
              <w:spacing w:before="120"/>
              <w:jc w:val="both"/>
              <w:outlineLvl w:val="1"/>
              <w:rPr>
                <w:rFonts w:asciiTheme="majorHAnsi" w:hAnsiTheme="majorHAnsi" w:cstheme="majorHAnsi"/>
                <w:b/>
                <w:bCs/>
                <w:sz w:val="24"/>
                <w:szCs w:val="24"/>
              </w:rPr>
            </w:pPr>
            <w:bookmarkStart w:id="24" w:name="_Toc66025958"/>
            <w:r w:rsidRPr="00F818B0">
              <w:rPr>
                <w:rFonts w:asciiTheme="majorHAnsi" w:hAnsiTheme="majorHAnsi" w:cstheme="majorHAnsi"/>
                <w:b/>
                <w:bCs/>
                <w:sz w:val="24"/>
                <w:szCs w:val="24"/>
              </w:rPr>
              <w:t xml:space="preserve">XII. Informacje o sposobie porozumiewania się zamawiającego z Wykonawcami oraz </w:t>
            </w:r>
            <w:r w:rsidR="00625837">
              <w:rPr>
                <w:rFonts w:asciiTheme="majorHAnsi" w:hAnsiTheme="majorHAnsi" w:cstheme="majorHAnsi"/>
                <w:b/>
                <w:bCs/>
                <w:sz w:val="24"/>
                <w:szCs w:val="24"/>
              </w:rPr>
              <w:br/>
              <w:t xml:space="preserve">        </w:t>
            </w:r>
            <w:r w:rsidRPr="00F818B0">
              <w:rPr>
                <w:rFonts w:asciiTheme="majorHAnsi" w:hAnsiTheme="majorHAnsi" w:cstheme="majorHAnsi"/>
                <w:b/>
                <w:bCs/>
                <w:sz w:val="24"/>
                <w:szCs w:val="24"/>
              </w:rPr>
              <w:t>przekazywania oświadczeń lub dokumentów</w:t>
            </w:r>
            <w:bookmarkEnd w:id="24"/>
          </w:p>
        </w:tc>
      </w:tr>
    </w:tbl>
    <w:p w14:paraId="06539C06" w14:textId="77777777" w:rsidR="00514F28" w:rsidRPr="00514F28" w:rsidRDefault="00514F28" w:rsidP="00514F28">
      <w:pPr>
        <w:spacing w:line="320" w:lineRule="auto"/>
        <w:ind w:left="720"/>
        <w:jc w:val="both"/>
        <w:rPr>
          <w:rFonts w:asciiTheme="majorHAnsi" w:hAnsiTheme="majorHAnsi" w:cstheme="majorHAnsi"/>
          <w:sz w:val="10"/>
          <w:szCs w:val="10"/>
        </w:rPr>
      </w:pPr>
    </w:p>
    <w:p w14:paraId="003FA72F" w14:textId="123BB032" w:rsidR="00695383" w:rsidRPr="00695383" w:rsidRDefault="00695383" w:rsidP="003862F1">
      <w:pPr>
        <w:pStyle w:val="Akapitzlist"/>
        <w:pBdr>
          <w:top w:val="nil"/>
          <w:left w:val="nil"/>
          <w:bottom w:val="nil"/>
          <w:right w:val="nil"/>
          <w:between w:val="nil"/>
        </w:pBdr>
        <w:ind w:left="426"/>
        <w:jc w:val="both"/>
        <w:rPr>
          <w:rFonts w:asciiTheme="majorHAnsi" w:hAnsiTheme="majorHAnsi" w:cstheme="majorHAnsi"/>
          <w:b/>
          <w:bCs/>
          <w:sz w:val="24"/>
          <w:szCs w:val="24"/>
        </w:rPr>
      </w:pPr>
      <w:r w:rsidRPr="00695383">
        <w:rPr>
          <w:rFonts w:asciiTheme="majorHAnsi" w:hAnsiTheme="majorHAnsi" w:cstheme="majorHAnsi"/>
          <w:b/>
          <w:bCs/>
          <w:sz w:val="24"/>
          <w:szCs w:val="24"/>
        </w:rPr>
        <w:t>INFORMACJE OGÓLNE</w:t>
      </w:r>
    </w:p>
    <w:p w14:paraId="16E31F2C" w14:textId="77777777"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14:paraId="6EC9F957" w14:textId="16100940" w:rsidR="004710E3" w:rsidRPr="00D206F9" w:rsidRDefault="00821A35" w:rsidP="00483ECF">
      <w:pPr>
        <w:numPr>
          <w:ilvl w:val="0"/>
          <w:numId w:val="17"/>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 postępowaniu o udzielenie zamówienia komunikacja między Zamawiającym a Wykonawcami odbywa się przy użyciu</w:t>
      </w:r>
      <w:r w:rsidR="004710E3" w:rsidRPr="00D206F9">
        <w:rPr>
          <w:rFonts w:asciiTheme="majorHAnsi" w:hAnsiTheme="majorHAnsi" w:cstheme="majorHAnsi"/>
          <w:sz w:val="20"/>
          <w:szCs w:val="20"/>
        </w:rPr>
        <w:t>:</w:t>
      </w:r>
    </w:p>
    <w:p w14:paraId="636565CA" w14:textId="77777777" w:rsidR="004710E3" w:rsidRPr="00D206F9" w:rsidRDefault="004710E3" w:rsidP="00821A35">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t>
      </w:r>
      <w:r w:rsidR="00821A35" w:rsidRPr="00D206F9">
        <w:rPr>
          <w:rFonts w:asciiTheme="majorHAnsi" w:hAnsiTheme="majorHAnsi" w:cstheme="majorHAnsi"/>
          <w:sz w:val="20"/>
          <w:szCs w:val="20"/>
        </w:rPr>
        <w:t xml:space="preserve"> miniPortalu, który dostępny jest pod adresem: </w:t>
      </w:r>
      <w:hyperlink r:id="rId10" w:history="1">
        <w:r w:rsidRPr="00D206F9">
          <w:rPr>
            <w:rStyle w:val="Hipercze"/>
            <w:rFonts w:asciiTheme="majorHAnsi" w:hAnsiTheme="majorHAnsi" w:cstheme="majorHAnsi"/>
            <w:sz w:val="20"/>
            <w:szCs w:val="20"/>
          </w:rPr>
          <w:t>https://miniportal.uzp.gov.pl/</w:t>
        </w:r>
      </w:hyperlink>
      <w:r w:rsidR="00821A35" w:rsidRPr="00D206F9">
        <w:rPr>
          <w:rFonts w:asciiTheme="majorHAnsi" w:hAnsiTheme="majorHAnsi" w:cstheme="majorHAnsi"/>
          <w:sz w:val="20"/>
          <w:szCs w:val="20"/>
        </w:rPr>
        <w:t>,</w:t>
      </w:r>
    </w:p>
    <w:p w14:paraId="2834566A" w14:textId="26A89147" w:rsidR="004710E3" w:rsidRPr="00D206F9" w:rsidRDefault="004710E3" w:rsidP="00821A35">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 </w:t>
      </w:r>
      <w:r w:rsidR="00821A35" w:rsidRPr="00D206F9">
        <w:rPr>
          <w:rFonts w:asciiTheme="majorHAnsi" w:hAnsiTheme="majorHAnsi" w:cstheme="majorHAnsi"/>
          <w:sz w:val="20"/>
          <w:szCs w:val="20"/>
        </w:rPr>
        <w:t xml:space="preserve">ePUAPu, dostępnego pod adresem: </w:t>
      </w:r>
      <w:hyperlink r:id="rId11" w:history="1">
        <w:r w:rsidRPr="00D206F9">
          <w:rPr>
            <w:rStyle w:val="Hipercze"/>
            <w:rFonts w:asciiTheme="majorHAnsi" w:hAnsiTheme="majorHAnsi" w:cstheme="majorHAnsi"/>
            <w:sz w:val="20"/>
            <w:szCs w:val="20"/>
          </w:rPr>
          <w:t>https://epuap.gov.pl/wps/portal</w:t>
        </w:r>
      </w:hyperlink>
    </w:p>
    <w:p w14:paraId="141B7485" w14:textId="5CD09305" w:rsidR="00821A35" w:rsidRPr="00D206F9" w:rsidRDefault="00F538C7" w:rsidP="00F538C7">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Komunikacja między Zamawiającym a Wykonawcą, </w:t>
      </w:r>
      <w:r w:rsidRPr="00D206F9">
        <w:rPr>
          <w:rFonts w:asciiTheme="majorHAnsi" w:hAnsiTheme="majorHAnsi" w:cstheme="majorHAnsi"/>
          <w:sz w:val="20"/>
          <w:szCs w:val="20"/>
          <w:u w:val="single"/>
        </w:rPr>
        <w:t xml:space="preserve">za wyjątkiem dokumentów wskazanych </w:t>
      </w:r>
      <w:r w:rsidR="004503FC" w:rsidRPr="00D206F9">
        <w:rPr>
          <w:rFonts w:asciiTheme="majorHAnsi" w:hAnsiTheme="majorHAnsi" w:cstheme="majorHAnsi"/>
          <w:sz w:val="20"/>
          <w:szCs w:val="20"/>
          <w:u w:val="single"/>
        </w:rPr>
        <w:br/>
      </w:r>
      <w:r w:rsidRPr="00D206F9">
        <w:rPr>
          <w:rFonts w:asciiTheme="majorHAnsi" w:hAnsiTheme="majorHAnsi" w:cstheme="majorHAnsi"/>
          <w:sz w:val="20"/>
          <w:szCs w:val="20"/>
          <w:u w:val="single"/>
        </w:rPr>
        <w:t xml:space="preserve">w </w:t>
      </w:r>
      <w:r w:rsidR="007F6165" w:rsidRPr="00D206F9">
        <w:rPr>
          <w:rFonts w:asciiTheme="majorHAnsi" w:hAnsiTheme="majorHAnsi" w:cstheme="majorHAnsi"/>
          <w:sz w:val="20"/>
          <w:szCs w:val="20"/>
          <w:u w:val="single"/>
        </w:rPr>
        <w:t xml:space="preserve">Rozdziale IX pkt </w:t>
      </w:r>
      <w:r w:rsidR="00CD2DB3">
        <w:rPr>
          <w:rFonts w:asciiTheme="majorHAnsi" w:hAnsiTheme="majorHAnsi" w:cstheme="majorHAnsi"/>
          <w:sz w:val="20"/>
          <w:szCs w:val="20"/>
          <w:u w:val="single"/>
        </w:rPr>
        <w:t>A</w:t>
      </w:r>
      <w:r w:rsidR="007F6165" w:rsidRPr="00D206F9">
        <w:rPr>
          <w:rFonts w:asciiTheme="majorHAnsi" w:hAnsiTheme="majorHAnsi" w:cstheme="majorHAnsi"/>
          <w:sz w:val="20"/>
          <w:szCs w:val="20"/>
          <w:u w:val="single"/>
        </w:rPr>
        <w:t xml:space="preserve"> ppkt 1</w:t>
      </w:r>
      <w:r w:rsidRPr="00D206F9">
        <w:rPr>
          <w:rFonts w:asciiTheme="majorHAnsi" w:hAnsiTheme="majorHAnsi" w:cstheme="majorHAnsi"/>
          <w:sz w:val="20"/>
          <w:szCs w:val="20"/>
        </w:rPr>
        <w:t xml:space="preserve"> może również odbywać się za pomocą poczty</w:t>
      </w:r>
      <w:r w:rsidR="00821A35" w:rsidRPr="00D206F9">
        <w:rPr>
          <w:rFonts w:asciiTheme="majorHAnsi" w:hAnsiTheme="majorHAnsi" w:cstheme="majorHAnsi"/>
          <w:sz w:val="20"/>
          <w:szCs w:val="20"/>
        </w:rPr>
        <w:t xml:space="preserve"> elektronicznej</w:t>
      </w:r>
      <w:r w:rsidR="004710E3" w:rsidRPr="00D206F9">
        <w:rPr>
          <w:rFonts w:asciiTheme="majorHAnsi" w:hAnsiTheme="majorHAnsi" w:cstheme="majorHAnsi"/>
          <w:sz w:val="20"/>
          <w:szCs w:val="20"/>
        </w:rPr>
        <w:t xml:space="preserve"> </w:t>
      </w:r>
      <w:hyperlink r:id="rId12" w:history="1">
        <w:r w:rsidR="004503FC" w:rsidRPr="00D206F9">
          <w:rPr>
            <w:rStyle w:val="Hipercze"/>
            <w:rFonts w:asciiTheme="majorHAnsi" w:hAnsiTheme="majorHAnsi" w:cstheme="majorHAnsi"/>
            <w:sz w:val="20"/>
            <w:szCs w:val="20"/>
          </w:rPr>
          <w:t>ug@czastary.pl</w:t>
        </w:r>
      </w:hyperlink>
    </w:p>
    <w:p w14:paraId="42D82251" w14:textId="77777777" w:rsidR="004710E3" w:rsidRPr="00D206F9" w:rsidRDefault="00821A35" w:rsidP="00483ECF">
      <w:pPr>
        <w:pStyle w:val="Akapitzlist"/>
        <w:numPr>
          <w:ilvl w:val="0"/>
          <w:numId w:val="17"/>
        </w:numPr>
        <w:ind w:left="426"/>
        <w:jc w:val="both"/>
        <w:rPr>
          <w:rFonts w:asciiTheme="majorHAnsi" w:hAnsiTheme="majorHAnsi" w:cstheme="majorHAnsi"/>
          <w:sz w:val="20"/>
          <w:szCs w:val="20"/>
        </w:rPr>
      </w:pPr>
      <w:r w:rsidRPr="00D206F9">
        <w:rPr>
          <w:rFonts w:asciiTheme="majorHAnsi" w:hAnsiTheme="majorHAnsi" w:cstheme="majorHAnsi"/>
          <w:sz w:val="20"/>
          <w:szCs w:val="20"/>
          <w:lang w:val="pl-PL"/>
        </w:rPr>
        <w:t>Wykonawca zamierzający wziąć udział w postępowaniu o udzielenie zamówienia</w:t>
      </w:r>
      <w:r w:rsidR="004710E3" w:rsidRPr="00D206F9">
        <w:rPr>
          <w:rFonts w:asciiTheme="majorHAnsi" w:hAnsiTheme="majorHAnsi" w:cstheme="majorHAnsi"/>
          <w:sz w:val="20"/>
          <w:szCs w:val="20"/>
          <w:lang w:val="pl-PL"/>
        </w:rPr>
        <w:t xml:space="preserve"> </w:t>
      </w:r>
      <w:r w:rsidRPr="00D206F9">
        <w:rPr>
          <w:rFonts w:asciiTheme="majorHAnsi" w:hAnsiTheme="majorHAnsi" w:cstheme="majorHAnsi"/>
          <w:sz w:val="20"/>
          <w:szCs w:val="20"/>
          <w:lang w:val="pl-PL"/>
        </w:rPr>
        <w:t xml:space="preserve">publicznego, </w:t>
      </w:r>
      <w:r w:rsidRPr="00D206F9">
        <w:rPr>
          <w:rFonts w:asciiTheme="majorHAnsi" w:hAnsiTheme="majorHAnsi" w:cstheme="majorHAnsi"/>
          <w:sz w:val="20"/>
          <w:szCs w:val="20"/>
          <w:u w:val="single"/>
          <w:lang w:val="pl-PL"/>
        </w:rPr>
        <w:t>musi posiadać konto na ePUAP</w:t>
      </w:r>
      <w:r w:rsidRPr="00D206F9">
        <w:rPr>
          <w:rFonts w:asciiTheme="majorHAnsi" w:hAnsiTheme="majorHAnsi" w:cstheme="majorHAnsi"/>
          <w:sz w:val="20"/>
          <w:szCs w:val="20"/>
          <w:lang w:val="pl-PL"/>
        </w:rPr>
        <w:t>. Wykonawca posiadający konto na</w:t>
      </w:r>
      <w:r w:rsidR="004710E3" w:rsidRPr="00D206F9">
        <w:rPr>
          <w:rFonts w:asciiTheme="majorHAnsi" w:hAnsiTheme="majorHAnsi" w:cstheme="majorHAnsi"/>
          <w:sz w:val="20"/>
          <w:szCs w:val="20"/>
          <w:lang w:val="pl-PL"/>
        </w:rPr>
        <w:t xml:space="preserve"> </w:t>
      </w:r>
      <w:r w:rsidRPr="00D206F9">
        <w:rPr>
          <w:rFonts w:asciiTheme="majorHAnsi" w:hAnsiTheme="majorHAnsi" w:cstheme="majorHAnsi"/>
          <w:sz w:val="20"/>
          <w:szCs w:val="20"/>
          <w:lang w:val="pl-PL"/>
        </w:rPr>
        <w:t>ePUAP ma dostęp do następujących formularzy: „</w:t>
      </w:r>
      <w:r w:rsidRPr="00D206F9">
        <w:rPr>
          <w:rFonts w:asciiTheme="majorHAnsi" w:hAnsiTheme="majorHAnsi" w:cstheme="majorHAnsi"/>
          <w:b/>
          <w:bCs/>
          <w:sz w:val="20"/>
          <w:szCs w:val="20"/>
          <w:lang w:val="pl-PL"/>
        </w:rPr>
        <w:t>Formularz do złożenia, zmiany,</w:t>
      </w:r>
      <w:r w:rsidR="004710E3" w:rsidRPr="00D206F9">
        <w:rPr>
          <w:rFonts w:asciiTheme="majorHAnsi" w:hAnsiTheme="majorHAnsi" w:cstheme="majorHAnsi"/>
          <w:b/>
          <w:bCs/>
          <w:sz w:val="20"/>
          <w:szCs w:val="20"/>
          <w:lang w:val="pl-PL"/>
        </w:rPr>
        <w:t xml:space="preserve"> </w:t>
      </w:r>
      <w:r w:rsidRPr="00D206F9">
        <w:rPr>
          <w:rFonts w:asciiTheme="majorHAnsi" w:hAnsiTheme="majorHAnsi" w:cstheme="majorHAnsi"/>
          <w:b/>
          <w:bCs/>
          <w:sz w:val="20"/>
          <w:szCs w:val="20"/>
          <w:lang w:val="pl-PL"/>
        </w:rPr>
        <w:t>wycofania oferty lub wniosku</w:t>
      </w:r>
      <w:r w:rsidRPr="00D206F9">
        <w:rPr>
          <w:rFonts w:asciiTheme="majorHAnsi" w:hAnsiTheme="majorHAnsi" w:cstheme="majorHAnsi"/>
          <w:sz w:val="20"/>
          <w:szCs w:val="20"/>
          <w:lang w:val="pl-PL"/>
        </w:rPr>
        <w:t>” oraz do „</w:t>
      </w:r>
      <w:r w:rsidRPr="00D206F9">
        <w:rPr>
          <w:rFonts w:asciiTheme="majorHAnsi" w:hAnsiTheme="majorHAnsi" w:cstheme="majorHAnsi"/>
          <w:b/>
          <w:bCs/>
          <w:sz w:val="20"/>
          <w:szCs w:val="20"/>
          <w:lang w:val="pl-PL"/>
        </w:rPr>
        <w:t>Formularza do komunikacji</w:t>
      </w:r>
      <w:r w:rsidRPr="00D206F9">
        <w:rPr>
          <w:rFonts w:asciiTheme="majorHAnsi" w:hAnsiTheme="majorHAnsi" w:cstheme="majorHAnsi"/>
          <w:sz w:val="20"/>
          <w:szCs w:val="20"/>
          <w:lang w:val="pl-PL"/>
        </w:rPr>
        <w:t>”.</w:t>
      </w:r>
      <w:r w:rsidRPr="00D206F9">
        <w:rPr>
          <w:rFonts w:asciiTheme="majorHAnsi" w:hAnsiTheme="majorHAnsi" w:cstheme="majorHAnsi"/>
          <w:sz w:val="20"/>
          <w:szCs w:val="20"/>
        </w:rPr>
        <w:t xml:space="preserve"> </w:t>
      </w:r>
    </w:p>
    <w:p w14:paraId="6601F91A" w14:textId="719241CF" w:rsidR="004710E3" w:rsidRPr="00D206F9" w:rsidRDefault="004710E3" w:rsidP="005F53F9">
      <w:pPr>
        <w:pStyle w:val="Akapitzlist"/>
        <w:numPr>
          <w:ilvl w:val="0"/>
          <w:numId w:val="17"/>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Wymagania techniczne i organizacyjne wysyłania i odbierania dokumentów elektronicznych, elektronicznych kopii dokumentów i oświadczeń oraz informacji przekazywanych przy ich użyciu opisane </w:t>
      </w:r>
      <w:r w:rsidR="00D206F9">
        <w:rPr>
          <w:rFonts w:asciiTheme="majorHAnsi" w:hAnsiTheme="majorHAnsi" w:cstheme="majorHAnsi"/>
          <w:sz w:val="20"/>
          <w:szCs w:val="20"/>
        </w:rPr>
        <w:t>z</w:t>
      </w:r>
      <w:r w:rsidRPr="00D206F9">
        <w:rPr>
          <w:rFonts w:asciiTheme="majorHAnsi" w:hAnsiTheme="majorHAnsi" w:cstheme="majorHAnsi"/>
          <w:sz w:val="20"/>
          <w:szCs w:val="20"/>
        </w:rPr>
        <w:t xml:space="preserve">ostały w </w:t>
      </w:r>
      <w:r w:rsidRPr="00D206F9">
        <w:rPr>
          <w:rFonts w:asciiTheme="majorHAnsi" w:hAnsiTheme="majorHAnsi" w:cstheme="majorHAnsi"/>
          <w:i/>
          <w:iCs/>
          <w:sz w:val="20"/>
          <w:szCs w:val="20"/>
        </w:rPr>
        <w:t>Regulaminie korzystania z systemu miniPortal</w:t>
      </w:r>
      <w:r w:rsidRPr="00D206F9">
        <w:rPr>
          <w:rFonts w:asciiTheme="majorHAnsi" w:hAnsiTheme="majorHAnsi" w:cstheme="majorHAnsi"/>
          <w:sz w:val="20"/>
          <w:szCs w:val="20"/>
        </w:rPr>
        <w:t xml:space="preserve"> oraz </w:t>
      </w:r>
      <w:r w:rsidRPr="00D206F9">
        <w:rPr>
          <w:rFonts w:asciiTheme="majorHAnsi" w:hAnsiTheme="majorHAnsi" w:cstheme="majorHAnsi"/>
          <w:i/>
          <w:iCs/>
          <w:sz w:val="20"/>
          <w:szCs w:val="20"/>
        </w:rPr>
        <w:t>Warunkach korzystania</w:t>
      </w:r>
      <w:r w:rsidR="00D206F9">
        <w:rPr>
          <w:rFonts w:asciiTheme="majorHAnsi" w:hAnsiTheme="majorHAnsi" w:cstheme="majorHAnsi"/>
          <w:i/>
          <w:iCs/>
          <w:sz w:val="20"/>
          <w:szCs w:val="20"/>
        </w:rPr>
        <w:t xml:space="preserve"> </w:t>
      </w:r>
      <w:r w:rsidRPr="00D206F9">
        <w:rPr>
          <w:rFonts w:asciiTheme="majorHAnsi" w:hAnsiTheme="majorHAnsi" w:cstheme="majorHAnsi"/>
          <w:i/>
          <w:iCs/>
          <w:sz w:val="20"/>
          <w:szCs w:val="20"/>
        </w:rPr>
        <w:t>z elektronicznej platformy usług administracji publicznej (ePUAP).</w:t>
      </w:r>
    </w:p>
    <w:p w14:paraId="71680826" w14:textId="77777777" w:rsidR="004710E3" w:rsidRPr="00D206F9" w:rsidRDefault="004710E3"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Maksymalny rozmiar plików przesyłanych za pośrednictwem dedykowanych formularzy: „</w:t>
      </w:r>
      <w:r w:rsidRPr="00D206F9">
        <w:rPr>
          <w:rFonts w:asciiTheme="majorHAnsi" w:hAnsiTheme="majorHAnsi" w:cstheme="majorHAnsi"/>
          <w:b/>
          <w:bCs/>
          <w:sz w:val="20"/>
          <w:szCs w:val="20"/>
          <w:lang w:val="pl-PL"/>
        </w:rPr>
        <w:t>Formularz złożenia, zmiany, wycofania oferty lub wniosku</w:t>
      </w:r>
      <w:r w:rsidRPr="00D206F9">
        <w:rPr>
          <w:rFonts w:asciiTheme="majorHAnsi" w:hAnsiTheme="majorHAnsi" w:cstheme="majorHAnsi"/>
          <w:sz w:val="20"/>
          <w:szCs w:val="20"/>
          <w:lang w:val="pl-PL"/>
        </w:rPr>
        <w:t>” i „</w:t>
      </w:r>
      <w:r w:rsidRPr="00D206F9">
        <w:rPr>
          <w:rFonts w:asciiTheme="majorHAnsi" w:hAnsiTheme="majorHAnsi" w:cstheme="majorHAnsi"/>
          <w:b/>
          <w:bCs/>
          <w:sz w:val="20"/>
          <w:szCs w:val="20"/>
          <w:lang w:val="pl-PL"/>
        </w:rPr>
        <w:t>Formularza do komunikacji</w:t>
      </w:r>
      <w:r w:rsidRPr="00D206F9">
        <w:rPr>
          <w:rFonts w:asciiTheme="majorHAnsi" w:hAnsiTheme="majorHAnsi" w:cstheme="majorHAnsi"/>
          <w:sz w:val="20"/>
          <w:szCs w:val="20"/>
          <w:lang w:val="pl-PL"/>
        </w:rPr>
        <w:t xml:space="preserve">” wynosi </w:t>
      </w:r>
      <w:r w:rsidRPr="00D206F9">
        <w:rPr>
          <w:rFonts w:asciiTheme="majorHAnsi" w:hAnsiTheme="majorHAnsi" w:cstheme="majorHAnsi"/>
          <w:b/>
          <w:bCs/>
          <w:sz w:val="20"/>
          <w:szCs w:val="20"/>
          <w:lang w:val="pl-PL"/>
        </w:rPr>
        <w:t>150 MB</w:t>
      </w:r>
      <w:r w:rsidRPr="00D206F9">
        <w:rPr>
          <w:rFonts w:asciiTheme="majorHAnsi" w:hAnsiTheme="majorHAnsi" w:cstheme="majorHAnsi"/>
          <w:sz w:val="20"/>
          <w:szCs w:val="20"/>
          <w:lang w:val="pl-PL"/>
        </w:rPr>
        <w:t xml:space="preserve">. </w:t>
      </w:r>
    </w:p>
    <w:p w14:paraId="5E47FB86" w14:textId="7A34EC3C" w:rsidR="00E65A86" w:rsidRPr="00D206F9" w:rsidRDefault="004710E3" w:rsidP="005F53F9">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Za datę przekazania oferty, wniosków, zawiadomień, dokumentów elektronicznych, oświadczeń lub elektronicznych kopii dokumentów lub oświadczeń oraz innych informacji przyjmuje się datę ich przekazania na ePUAP.</w:t>
      </w:r>
      <w:r w:rsidRPr="00D206F9">
        <w:rPr>
          <w:rFonts w:asciiTheme="majorHAnsi" w:hAnsiTheme="majorHAnsi" w:cstheme="majorHAnsi"/>
          <w:sz w:val="20"/>
          <w:szCs w:val="20"/>
        </w:rPr>
        <w:t xml:space="preserve"> </w:t>
      </w:r>
    </w:p>
    <w:p w14:paraId="5B57AAF0" w14:textId="67AF264F" w:rsidR="000543CE" w:rsidRPr="00D206F9" w:rsidRDefault="000543CE"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 xml:space="preserve">We wszelkiej korespondencji związanej z niniejszym postępowaniem Zamawiający Wykonawca posługują się </w:t>
      </w:r>
      <w:r w:rsidRPr="00D206F9">
        <w:rPr>
          <w:rFonts w:asciiTheme="majorHAnsi" w:hAnsiTheme="majorHAnsi" w:cstheme="majorHAnsi"/>
          <w:b/>
          <w:bCs/>
          <w:sz w:val="20"/>
          <w:szCs w:val="20"/>
        </w:rPr>
        <w:t xml:space="preserve">id postępowania: </w:t>
      </w:r>
      <w:r w:rsidRPr="00D206F9">
        <w:rPr>
          <w:rFonts w:asciiTheme="majorHAnsi" w:hAnsiTheme="majorHAnsi" w:cstheme="majorHAnsi"/>
          <w:b/>
          <w:bCs/>
          <w:sz w:val="20"/>
          <w:szCs w:val="20"/>
          <w:shd w:val="clear" w:color="auto" w:fill="B8CCE4" w:themeFill="accent1" w:themeFillTint="66"/>
        </w:rPr>
        <w:t>ITOŚ.ZP.271.1.2021</w:t>
      </w:r>
      <w:r w:rsidRPr="00D206F9">
        <w:rPr>
          <w:rFonts w:asciiTheme="majorHAnsi" w:hAnsiTheme="majorHAnsi" w:cstheme="majorHAnsi"/>
          <w:b/>
          <w:bCs/>
          <w:sz w:val="20"/>
          <w:szCs w:val="20"/>
        </w:rPr>
        <w:t>.</w:t>
      </w:r>
    </w:p>
    <w:p w14:paraId="1586378D" w14:textId="3A036953" w:rsidR="00F538C7" w:rsidRPr="00D206F9" w:rsidRDefault="00F538C7"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p>
    <w:p w14:paraId="172103C3" w14:textId="4C9D7A30" w:rsidR="00877430" w:rsidRPr="00D206F9" w:rsidRDefault="00E65A86"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 xml:space="preserve">Zamawiający przekazuje link do postępowania oraz ID postępowania </w:t>
      </w:r>
      <w:r w:rsidR="00CD2DB3">
        <w:rPr>
          <w:rFonts w:asciiTheme="majorHAnsi" w:hAnsiTheme="majorHAnsi" w:cstheme="majorHAnsi"/>
          <w:sz w:val="20"/>
          <w:szCs w:val="20"/>
        </w:rPr>
        <w:t>w Rozdziale I SWZ.</w:t>
      </w:r>
      <w:r w:rsidRPr="00D206F9">
        <w:rPr>
          <w:rFonts w:asciiTheme="majorHAnsi" w:hAnsiTheme="majorHAnsi" w:cstheme="majorHAnsi"/>
          <w:sz w:val="20"/>
          <w:szCs w:val="20"/>
        </w:rPr>
        <w:t xml:space="preserve"> Dane postępowanie można wyszukać również na Liście wszystkich postępowań w miniPortalu klikając wcześniej opcję „Dla Wykonawców” lub ze strony głównej z zakładki Postępowania. </w:t>
      </w:r>
    </w:p>
    <w:p w14:paraId="55CA1366" w14:textId="724A8C85" w:rsidR="00877430" w:rsidRPr="00D206F9" w:rsidRDefault="004503FC"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CIDFont+F2" w:hAnsi="CIDFont+F2" w:cs="CIDFont+F2"/>
          <w:b/>
          <w:bCs/>
          <w:sz w:val="20"/>
          <w:szCs w:val="20"/>
          <w:lang w:val="pl-PL"/>
        </w:rPr>
        <w:t>Sposób sporządzenia dokumentów elektronicznych</w:t>
      </w:r>
      <w:r w:rsidRPr="00D206F9">
        <w:rPr>
          <w:rFonts w:ascii="CIDFont+F2" w:hAnsi="CIDFont+F2" w:cs="CIDFont+F2"/>
          <w:sz w:val="20"/>
          <w:szCs w:val="20"/>
          <w:lang w:val="pl-PL"/>
        </w:rPr>
        <w:t xml:space="preserve"> musi być zgody z wymaganiami określonymi </w:t>
      </w:r>
      <w:r w:rsidR="00CD2DB3">
        <w:rPr>
          <w:rFonts w:ascii="CIDFont+F2" w:hAnsi="CIDFont+F2" w:cs="CIDFont+F2"/>
          <w:sz w:val="20"/>
          <w:szCs w:val="20"/>
          <w:lang w:val="pl-PL"/>
        </w:rPr>
        <w:br/>
      </w:r>
      <w:r w:rsidRPr="00D206F9">
        <w:rPr>
          <w:rFonts w:ascii="CIDFont+F2" w:hAnsi="CIDFont+F2" w:cs="CIDFont+F2"/>
          <w:sz w:val="20"/>
          <w:szCs w:val="20"/>
          <w:lang w:val="pl-PL"/>
        </w:rPr>
        <w:t>w rozporządzeniu Prezesa Rady Ministrów z dnia 30 grudnia 2020 r. w sprawie sposobu sporządzania</w:t>
      </w:r>
      <w:r w:rsidR="00CD2DB3">
        <w:rPr>
          <w:rFonts w:ascii="CIDFont+F2" w:hAnsi="CIDFont+F2" w:cs="CIDFont+F2"/>
          <w:sz w:val="20"/>
          <w:szCs w:val="20"/>
          <w:lang w:val="pl-PL"/>
        </w:rPr>
        <w:br/>
      </w:r>
      <w:r w:rsidRPr="00D206F9">
        <w:rPr>
          <w:rFonts w:ascii="CIDFont+F2" w:hAnsi="CIDFont+F2" w:cs="CIDFont+F2"/>
          <w:sz w:val="20"/>
          <w:szCs w:val="20"/>
          <w:lang w:val="pl-PL"/>
        </w:rPr>
        <w:t xml:space="preserve">i przekazywania informacji oraz wymagań technicznych dla dokumentów elektronicznych oraz środków komunikacji elektronicznej w postępowaniu o udzielenie zamówienia publicznego lub konkursie (Dz. U. </w:t>
      </w:r>
      <w:r w:rsidR="00CD2DB3">
        <w:rPr>
          <w:rFonts w:ascii="CIDFont+F2" w:hAnsi="CIDFont+F2" w:cs="CIDFont+F2"/>
          <w:sz w:val="20"/>
          <w:szCs w:val="20"/>
          <w:lang w:val="pl-PL"/>
        </w:rPr>
        <w:br/>
      </w:r>
      <w:r w:rsidRPr="00D206F9">
        <w:rPr>
          <w:rFonts w:ascii="CIDFont+F2" w:hAnsi="CIDFont+F2" w:cs="CIDFont+F2"/>
          <w:sz w:val="20"/>
          <w:szCs w:val="20"/>
          <w:lang w:val="pl-PL"/>
        </w:rPr>
        <w:t>z 2020 poz. 2452) oraz rozporządzeniu</w:t>
      </w:r>
      <w:r w:rsidR="00877430" w:rsidRPr="00D206F9">
        <w:rPr>
          <w:rFonts w:ascii="CIDFont+F2" w:hAnsi="CIDFont+F2" w:cs="CIDFont+F2"/>
          <w:sz w:val="20"/>
          <w:szCs w:val="20"/>
          <w:lang w:val="pl-PL"/>
        </w:rPr>
        <w:t xml:space="preserve"> </w:t>
      </w:r>
      <w:r w:rsidRPr="00D206F9">
        <w:rPr>
          <w:rFonts w:ascii="CIDFont+F2" w:hAnsi="CIDFont+F2" w:cs="CIDFont+F2"/>
          <w:sz w:val="20"/>
          <w:szCs w:val="20"/>
          <w:lang w:val="pl-PL"/>
        </w:rPr>
        <w:t xml:space="preserve">Ministra Rozwoju, Pracy i Technologii z dnia 23 grudnia 2020 r. </w:t>
      </w:r>
      <w:r w:rsidR="00CD2DB3">
        <w:rPr>
          <w:rFonts w:ascii="CIDFont+F2" w:hAnsi="CIDFont+F2" w:cs="CIDFont+F2"/>
          <w:sz w:val="20"/>
          <w:szCs w:val="20"/>
          <w:lang w:val="pl-PL"/>
        </w:rPr>
        <w:br/>
      </w:r>
      <w:r w:rsidRPr="00D206F9">
        <w:rPr>
          <w:rFonts w:ascii="CIDFont+F2" w:hAnsi="CIDFont+F2" w:cs="CIDFont+F2"/>
          <w:sz w:val="20"/>
          <w:szCs w:val="20"/>
          <w:lang w:val="pl-PL"/>
        </w:rPr>
        <w:t>w sprawie</w:t>
      </w:r>
      <w:r w:rsidR="00877430" w:rsidRPr="00D206F9">
        <w:rPr>
          <w:rFonts w:ascii="CIDFont+F2" w:hAnsi="CIDFont+F2" w:cs="CIDFont+F2"/>
          <w:sz w:val="20"/>
          <w:szCs w:val="20"/>
          <w:lang w:val="pl-PL"/>
        </w:rPr>
        <w:t xml:space="preserve"> podmiotowych środków dowodowych oraz innych dokumentów lub oświadczeń, jakich może żądać zamawiający od wykonawcy (Dz. U. z 2020 poz. 2415).</w:t>
      </w:r>
    </w:p>
    <w:p w14:paraId="173DAFAB" w14:textId="555FC309" w:rsidR="0042622E" w:rsidRPr="00D206F9" w:rsidRDefault="0042622E"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Zamawiający wyznacza następujące osoby do kontaktu z Wykonawcami:</w:t>
      </w:r>
    </w:p>
    <w:p w14:paraId="3488F762" w14:textId="29640D11" w:rsidR="0042622E" w:rsidRPr="00D206F9" w:rsidRDefault="0042622E" w:rsidP="0042622E">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Pani</w:t>
      </w:r>
      <w:r w:rsidR="00CD2DB3">
        <w:rPr>
          <w:rFonts w:asciiTheme="majorHAnsi" w:hAnsiTheme="majorHAnsi" w:cstheme="majorHAnsi"/>
          <w:sz w:val="20"/>
          <w:szCs w:val="20"/>
        </w:rPr>
        <w:t xml:space="preserve"> Aneta Sztojko-Chałupczyńska</w:t>
      </w:r>
      <w:r w:rsidRPr="00D206F9">
        <w:rPr>
          <w:rFonts w:asciiTheme="majorHAnsi" w:hAnsiTheme="majorHAnsi" w:cstheme="majorHAnsi"/>
          <w:sz w:val="20"/>
          <w:szCs w:val="20"/>
        </w:rPr>
        <w:t>, tel.</w:t>
      </w:r>
      <w:r w:rsidR="00CD2DB3">
        <w:rPr>
          <w:rFonts w:asciiTheme="majorHAnsi" w:hAnsiTheme="majorHAnsi" w:cstheme="majorHAnsi"/>
          <w:sz w:val="20"/>
          <w:szCs w:val="20"/>
        </w:rPr>
        <w:t xml:space="preserve"> 667 025 672, </w:t>
      </w:r>
      <w:r w:rsidRPr="00D206F9">
        <w:rPr>
          <w:rFonts w:asciiTheme="majorHAnsi" w:hAnsiTheme="majorHAnsi" w:cstheme="majorHAnsi"/>
          <w:sz w:val="20"/>
          <w:szCs w:val="20"/>
        </w:rPr>
        <w:t>email</w:t>
      </w:r>
      <w:r w:rsidR="00CD2DB3">
        <w:rPr>
          <w:rFonts w:asciiTheme="majorHAnsi" w:hAnsiTheme="majorHAnsi" w:cstheme="majorHAnsi"/>
          <w:sz w:val="20"/>
          <w:szCs w:val="20"/>
        </w:rPr>
        <w:t xml:space="preserve">: </w:t>
      </w:r>
      <w:hyperlink r:id="rId13" w:history="1">
        <w:r w:rsidR="00CD2DB3" w:rsidRPr="003260BC">
          <w:rPr>
            <w:rStyle w:val="Hipercze"/>
            <w:rFonts w:asciiTheme="majorHAnsi" w:hAnsiTheme="majorHAnsi" w:cstheme="majorHAnsi"/>
            <w:sz w:val="20"/>
            <w:szCs w:val="20"/>
          </w:rPr>
          <w:t>ug@czastary.pl</w:t>
        </w:r>
      </w:hyperlink>
      <w:r w:rsidR="00CD2DB3">
        <w:rPr>
          <w:rFonts w:asciiTheme="majorHAnsi" w:hAnsiTheme="majorHAnsi" w:cstheme="majorHAnsi"/>
          <w:sz w:val="20"/>
          <w:szCs w:val="20"/>
        </w:rPr>
        <w:t xml:space="preserve"> </w:t>
      </w:r>
      <w:r w:rsidRPr="00D206F9">
        <w:rPr>
          <w:rFonts w:asciiTheme="majorHAnsi" w:hAnsiTheme="majorHAnsi" w:cstheme="majorHAnsi"/>
          <w:sz w:val="20"/>
          <w:szCs w:val="20"/>
        </w:rPr>
        <w:t xml:space="preserve"> </w:t>
      </w:r>
    </w:p>
    <w:p w14:paraId="78C25797" w14:textId="49603556" w:rsidR="00C52EFB" w:rsidRPr="003862F1" w:rsidRDefault="00C52EFB" w:rsidP="003862F1">
      <w:pPr>
        <w:pBdr>
          <w:top w:val="nil"/>
          <w:left w:val="nil"/>
          <w:bottom w:val="nil"/>
          <w:right w:val="nil"/>
          <w:between w:val="nil"/>
        </w:pBdr>
        <w:jc w:val="both"/>
        <w:rPr>
          <w:rFonts w:asciiTheme="majorHAnsi" w:hAnsiTheme="majorHAnsi" w:cstheme="majorHAnsi"/>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C52EFB" w14:paraId="2A55070B" w14:textId="77777777" w:rsidTr="00C52EFB">
        <w:tc>
          <w:tcPr>
            <w:tcW w:w="9019" w:type="dxa"/>
            <w:shd w:val="clear" w:color="auto" w:fill="D9D9D9" w:themeFill="background1" w:themeFillShade="D9"/>
          </w:tcPr>
          <w:p w14:paraId="2EEF3871" w14:textId="39C5F527" w:rsidR="00C52EFB" w:rsidRPr="00C52EFB" w:rsidRDefault="00C52EFB" w:rsidP="00C52EFB">
            <w:pPr>
              <w:pStyle w:val="Nagwek2"/>
              <w:spacing w:before="120"/>
              <w:jc w:val="both"/>
              <w:outlineLvl w:val="1"/>
              <w:rPr>
                <w:rFonts w:asciiTheme="majorHAnsi" w:hAnsiTheme="majorHAnsi" w:cstheme="majorHAnsi"/>
                <w:b/>
                <w:bCs/>
                <w:sz w:val="24"/>
                <w:szCs w:val="24"/>
              </w:rPr>
            </w:pPr>
            <w:bookmarkStart w:id="25" w:name="_Toc66025959"/>
            <w:r w:rsidRPr="00C52EFB">
              <w:rPr>
                <w:rFonts w:asciiTheme="majorHAnsi" w:hAnsiTheme="majorHAnsi" w:cstheme="majorHAnsi"/>
                <w:b/>
                <w:bCs/>
                <w:sz w:val="24"/>
                <w:szCs w:val="24"/>
              </w:rPr>
              <w:t>XI</w:t>
            </w:r>
            <w:r w:rsidR="007F6165">
              <w:rPr>
                <w:rFonts w:asciiTheme="majorHAnsi" w:hAnsiTheme="majorHAnsi" w:cstheme="majorHAnsi"/>
                <w:b/>
                <w:bCs/>
                <w:sz w:val="24"/>
                <w:szCs w:val="24"/>
              </w:rPr>
              <w:t>II</w:t>
            </w:r>
            <w:r w:rsidRPr="00C52EFB">
              <w:rPr>
                <w:rFonts w:asciiTheme="majorHAnsi" w:hAnsiTheme="majorHAnsi" w:cstheme="majorHAnsi"/>
                <w:b/>
                <w:bCs/>
                <w:sz w:val="24"/>
                <w:szCs w:val="24"/>
              </w:rPr>
              <w:t xml:space="preserve">. Opis sposobu przygotowania ofert oraz dokumentów wymaganych przez </w:t>
            </w:r>
            <w:r w:rsidR="003862F1">
              <w:rPr>
                <w:rFonts w:asciiTheme="majorHAnsi" w:hAnsiTheme="majorHAnsi" w:cstheme="majorHAnsi"/>
                <w:b/>
                <w:bCs/>
                <w:sz w:val="24"/>
                <w:szCs w:val="24"/>
              </w:rPr>
              <w:br/>
              <w:t xml:space="preserve">           </w:t>
            </w:r>
            <w:r w:rsidRPr="00C52EFB">
              <w:rPr>
                <w:rFonts w:asciiTheme="majorHAnsi" w:hAnsiTheme="majorHAnsi" w:cstheme="majorHAnsi"/>
                <w:b/>
                <w:bCs/>
                <w:sz w:val="24"/>
                <w:szCs w:val="24"/>
              </w:rPr>
              <w:t>Zamawiającego w SWZ</w:t>
            </w:r>
            <w:bookmarkEnd w:id="25"/>
          </w:p>
        </w:tc>
      </w:tr>
    </w:tbl>
    <w:p w14:paraId="749DFE6F" w14:textId="77777777" w:rsidR="00C52EFB" w:rsidRPr="00D206F9" w:rsidRDefault="00C52EFB" w:rsidP="00C52EFB">
      <w:pPr>
        <w:ind w:left="720"/>
        <w:jc w:val="both"/>
        <w:rPr>
          <w:rFonts w:asciiTheme="majorHAnsi" w:eastAsia="Calibri" w:hAnsiTheme="majorHAnsi" w:cstheme="majorHAnsi"/>
          <w:sz w:val="10"/>
          <w:szCs w:val="10"/>
        </w:rPr>
      </w:pPr>
    </w:p>
    <w:p w14:paraId="000000C8" w14:textId="3C41ACE7" w:rsidR="00881017" w:rsidRPr="00D206F9" w:rsidRDefault="003236C6" w:rsidP="00175A75">
      <w:pPr>
        <w:numPr>
          <w:ilvl w:val="0"/>
          <w:numId w:val="26"/>
        </w:numPr>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Oferta, </w:t>
      </w:r>
      <w:r w:rsidR="00B3247B" w:rsidRPr="00D206F9">
        <w:rPr>
          <w:rFonts w:asciiTheme="majorHAnsi" w:hAnsiTheme="majorHAnsi" w:cstheme="majorHAnsi"/>
          <w:sz w:val="20"/>
          <w:szCs w:val="20"/>
        </w:rPr>
        <w:t xml:space="preserve">załączone do niej dokumenty </w:t>
      </w:r>
      <w:r w:rsidRPr="00D206F9">
        <w:rPr>
          <w:rFonts w:asciiTheme="majorHAnsi" w:hAnsiTheme="majorHAnsi" w:cstheme="majorHAnsi"/>
          <w:sz w:val="20"/>
          <w:szCs w:val="20"/>
        </w:rPr>
        <w:t xml:space="preserve">wniosek składane elektronicznie </w:t>
      </w:r>
      <w:r w:rsidRPr="00D206F9">
        <w:rPr>
          <w:rFonts w:asciiTheme="majorHAnsi" w:hAnsiTheme="majorHAnsi" w:cstheme="majorHAnsi"/>
          <w:b/>
          <w:bCs/>
          <w:sz w:val="20"/>
          <w:szCs w:val="20"/>
        </w:rPr>
        <w:t>muszą zostać podpisane</w:t>
      </w:r>
      <w:r w:rsidRPr="00D206F9">
        <w:rPr>
          <w:rFonts w:asciiTheme="majorHAnsi" w:hAnsiTheme="majorHAnsi" w:cstheme="majorHAnsi"/>
          <w:sz w:val="20"/>
          <w:szCs w:val="20"/>
        </w:rPr>
        <w:t xml:space="preserve"> </w:t>
      </w:r>
      <w:r w:rsidR="00175A75">
        <w:rPr>
          <w:rFonts w:asciiTheme="majorHAnsi" w:hAnsiTheme="majorHAnsi" w:cstheme="majorHAnsi"/>
          <w:sz w:val="20"/>
          <w:szCs w:val="20"/>
        </w:rPr>
        <w:t>e</w:t>
      </w:r>
      <w:r w:rsidRPr="00D206F9">
        <w:rPr>
          <w:rFonts w:asciiTheme="majorHAnsi" w:hAnsiTheme="majorHAnsi" w:cstheme="majorHAnsi"/>
          <w:sz w:val="20"/>
          <w:szCs w:val="20"/>
        </w:rPr>
        <w:t xml:space="preserve">lektronicznym kwalifikowanym podpisem lub podpisem zaufanym lub podpisem osobistym. </w:t>
      </w:r>
    </w:p>
    <w:p w14:paraId="000000C9" w14:textId="7E561D23" w:rsidR="00881017" w:rsidRPr="00D206F9" w:rsidRDefault="003236C6" w:rsidP="00483ECF">
      <w:pPr>
        <w:pStyle w:val="Nagwek5"/>
        <w:numPr>
          <w:ilvl w:val="0"/>
          <w:numId w:val="26"/>
        </w:numPr>
        <w:spacing w:before="0" w:after="0"/>
        <w:ind w:left="426"/>
        <w:jc w:val="both"/>
        <w:rPr>
          <w:rFonts w:asciiTheme="majorHAnsi" w:hAnsiTheme="majorHAnsi" w:cstheme="majorHAnsi"/>
          <w:color w:val="000000"/>
          <w:sz w:val="20"/>
          <w:szCs w:val="20"/>
        </w:rPr>
      </w:pPr>
      <w:bookmarkStart w:id="26" w:name="_21eeoojwb3nb" w:colFirst="0" w:colLast="0"/>
      <w:bookmarkStart w:id="27" w:name="_Toc66025960"/>
      <w:bookmarkEnd w:id="26"/>
      <w:r w:rsidRPr="00D206F9">
        <w:rPr>
          <w:rFonts w:asciiTheme="majorHAnsi" w:hAnsiTheme="majorHAnsi" w:cstheme="majorHAnsi"/>
          <w:b/>
          <w:bCs/>
          <w:color w:val="000000"/>
          <w:sz w:val="20"/>
          <w:szCs w:val="20"/>
        </w:rPr>
        <w:lastRenderedPageBreak/>
        <w:t>Poświadczenia za zgodność z oryginałem</w:t>
      </w:r>
      <w:r w:rsidRPr="00D206F9">
        <w:rPr>
          <w:rFonts w:asciiTheme="majorHAnsi" w:hAnsiTheme="majorHAnsi" w:cstheme="majorHAnsi"/>
          <w:color w:val="000000"/>
          <w:sz w:val="20"/>
          <w:szCs w:val="20"/>
        </w:rPr>
        <w:t xml:space="preserve"> dokonuje odpowiednio Wykonawca, podmiot, na którego zdolnościach lub sytuacji polega Wykonawca, wykonawcy wspólnie ubiegający się o udzielenie zamówienia publicznego albo pod</w:t>
      </w:r>
      <w:r w:rsidR="00893590" w:rsidRPr="00D206F9">
        <w:rPr>
          <w:rFonts w:asciiTheme="majorHAnsi" w:hAnsiTheme="majorHAnsi" w:cstheme="majorHAnsi"/>
          <w:color w:val="000000"/>
          <w:sz w:val="20"/>
          <w:szCs w:val="20"/>
        </w:rPr>
        <w:t>w</w:t>
      </w:r>
      <w:r w:rsidRPr="00D206F9">
        <w:rPr>
          <w:rFonts w:asciiTheme="majorHAnsi" w:hAnsiTheme="majorHAnsi" w:cstheme="majorHAnsi"/>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CD2DB3">
        <w:rPr>
          <w:rFonts w:asciiTheme="majorHAnsi" w:hAnsiTheme="majorHAnsi" w:cstheme="majorHAnsi"/>
          <w:color w:val="000000"/>
          <w:sz w:val="20"/>
          <w:szCs w:val="20"/>
        </w:rPr>
        <w:br/>
      </w:r>
      <w:r w:rsidRPr="00D206F9">
        <w:rPr>
          <w:rFonts w:asciiTheme="majorHAnsi" w:hAnsiTheme="majorHAnsi" w:cstheme="majorHAnsi"/>
          <w:color w:val="000000"/>
          <w:sz w:val="20"/>
          <w:szCs w:val="20"/>
        </w:rPr>
        <w:t>z oryginałem następuje w formie elektronicznej podpisane kwalifikowanym podpisem elektronicznym lub podpisem zaufanym lub podpisem osobistym przez osobę/osoby upoważnioną/upoważnione.</w:t>
      </w:r>
      <w:bookmarkEnd w:id="27"/>
      <w:r w:rsidRPr="00D206F9">
        <w:rPr>
          <w:rFonts w:asciiTheme="majorHAnsi" w:hAnsiTheme="majorHAnsi" w:cstheme="majorHAnsi"/>
          <w:color w:val="000000"/>
          <w:sz w:val="20"/>
          <w:szCs w:val="20"/>
        </w:rPr>
        <w:t xml:space="preserve"> </w:t>
      </w:r>
    </w:p>
    <w:p w14:paraId="000000CA" w14:textId="77777777"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b/>
          <w:bCs/>
          <w:sz w:val="20"/>
          <w:szCs w:val="20"/>
        </w:rPr>
      </w:pPr>
      <w:r w:rsidRPr="00D206F9">
        <w:rPr>
          <w:rFonts w:asciiTheme="majorHAnsi" w:hAnsiTheme="majorHAnsi" w:cstheme="majorHAnsi"/>
          <w:b/>
          <w:bCs/>
          <w:sz w:val="20"/>
          <w:szCs w:val="20"/>
        </w:rPr>
        <w:t>Oferta powinna być:</w:t>
      </w:r>
    </w:p>
    <w:p w14:paraId="0B56E5D7" w14:textId="77777777" w:rsidR="00151A6E" w:rsidRPr="00D206F9" w:rsidRDefault="003236C6" w:rsidP="00483ECF">
      <w:pPr>
        <w:numPr>
          <w:ilvl w:val="1"/>
          <w:numId w:val="25"/>
        </w:numPr>
        <w:ind w:left="709"/>
        <w:jc w:val="both"/>
        <w:rPr>
          <w:rFonts w:asciiTheme="majorHAnsi" w:hAnsiTheme="majorHAnsi" w:cstheme="majorHAnsi"/>
          <w:color w:val="FF0000"/>
          <w:sz w:val="20"/>
          <w:szCs w:val="20"/>
          <w:lang w:val="pl-PL"/>
        </w:rPr>
      </w:pPr>
      <w:r w:rsidRPr="00D206F9">
        <w:rPr>
          <w:rFonts w:asciiTheme="majorHAnsi" w:hAnsiTheme="majorHAnsi" w:cstheme="majorHAnsi"/>
          <w:sz w:val="20"/>
          <w:szCs w:val="20"/>
        </w:rPr>
        <w:t>sporządzona na podstawie załączników niniejszej SWZ w języku polskim,</w:t>
      </w:r>
      <w:r w:rsidR="00151A6E" w:rsidRPr="00D206F9">
        <w:rPr>
          <w:rFonts w:asciiTheme="majorHAnsi" w:hAnsiTheme="majorHAnsi" w:cstheme="majorHAnsi"/>
          <w:sz w:val="20"/>
          <w:szCs w:val="20"/>
        </w:rPr>
        <w:t xml:space="preserve"> </w:t>
      </w:r>
    </w:p>
    <w:p w14:paraId="0D9ECAC2" w14:textId="007E60DE" w:rsidR="00151A6E" w:rsidRPr="00D206F9" w:rsidRDefault="00151A6E" w:rsidP="00483ECF">
      <w:pPr>
        <w:numPr>
          <w:ilvl w:val="1"/>
          <w:numId w:val="25"/>
        </w:numPr>
        <w:ind w:left="709"/>
        <w:jc w:val="both"/>
        <w:rPr>
          <w:rFonts w:asciiTheme="majorHAnsi" w:hAnsiTheme="majorHAnsi" w:cstheme="majorHAnsi"/>
          <w:color w:val="FF0000"/>
          <w:sz w:val="20"/>
          <w:szCs w:val="20"/>
          <w:lang w:val="pl-PL"/>
        </w:rPr>
      </w:pPr>
      <w:r w:rsidRPr="00D206F9">
        <w:rPr>
          <w:rFonts w:asciiTheme="majorHAnsi" w:hAnsiTheme="majorHAnsi" w:cstheme="majorHAnsi"/>
          <w:sz w:val="20"/>
          <w:szCs w:val="20"/>
        </w:rPr>
        <w:t xml:space="preserve">podpisana </w:t>
      </w:r>
      <w:hyperlink r:id="rId14">
        <w:r w:rsidRPr="00D206F9">
          <w:rPr>
            <w:rFonts w:asciiTheme="majorHAnsi" w:hAnsiTheme="majorHAnsi" w:cstheme="majorHAnsi"/>
            <w:b/>
            <w:color w:val="1155CC"/>
            <w:sz w:val="20"/>
            <w:szCs w:val="20"/>
            <w:u w:val="single"/>
          </w:rPr>
          <w:t>kwalifikowanym podpisem elektronicznym</w:t>
        </w:r>
      </w:hyperlink>
      <w:r w:rsidRPr="00D206F9">
        <w:rPr>
          <w:rFonts w:asciiTheme="majorHAnsi" w:hAnsiTheme="majorHAnsi" w:cstheme="majorHAnsi"/>
          <w:sz w:val="20"/>
          <w:szCs w:val="20"/>
        </w:rPr>
        <w:t xml:space="preserve"> lub </w:t>
      </w:r>
      <w:hyperlink r:id="rId15">
        <w:r w:rsidRPr="00D206F9">
          <w:rPr>
            <w:rFonts w:asciiTheme="majorHAnsi" w:hAnsiTheme="majorHAnsi" w:cstheme="majorHAnsi"/>
            <w:b/>
            <w:color w:val="1155CC"/>
            <w:sz w:val="20"/>
            <w:szCs w:val="20"/>
            <w:u w:val="single"/>
          </w:rPr>
          <w:t>podpisem zaufanym</w:t>
        </w:r>
      </w:hyperlink>
      <w:r w:rsidRPr="00D206F9">
        <w:rPr>
          <w:rFonts w:asciiTheme="majorHAnsi" w:hAnsiTheme="majorHAnsi" w:cstheme="majorHAnsi"/>
          <w:sz w:val="20"/>
          <w:szCs w:val="20"/>
        </w:rPr>
        <w:t xml:space="preserve"> lub </w:t>
      </w:r>
      <w:hyperlink r:id="rId16">
        <w:r w:rsidRPr="00D206F9">
          <w:rPr>
            <w:rFonts w:asciiTheme="majorHAnsi" w:hAnsiTheme="majorHAnsi" w:cstheme="majorHAnsi"/>
            <w:b/>
            <w:color w:val="1155CC"/>
            <w:sz w:val="20"/>
            <w:szCs w:val="20"/>
            <w:u w:val="single"/>
          </w:rPr>
          <w:t>podpisem osobistym</w:t>
        </w:r>
      </w:hyperlink>
      <w:r w:rsidRPr="00D206F9">
        <w:rPr>
          <w:rFonts w:asciiTheme="majorHAnsi" w:hAnsiTheme="majorHAnsi" w:cstheme="majorHAnsi"/>
          <w:sz w:val="20"/>
          <w:szCs w:val="20"/>
        </w:rPr>
        <w:t xml:space="preserve"> przez osobę/osoby upoważnioną/upoważnione.</w:t>
      </w:r>
    </w:p>
    <w:p w14:paraId="3E4B116B" w14:textId="124820FE" w:rsidR="00151A6E" w:rsidRPr="00D206F9" w:rsidRDefault="00151A6E" w:rsidP="00483ECF">
      <w:pPr>
        <w:numPr>
          <w:ilvl w:val="1"/>
          <w:numId w:val="25"/>
        </w:numPr>
        <w:ind w:left="709"/>
        <w:jc w:val="both"/>
        <w:rPr>
          <w:rFonts w:asciiTheme="majorHAnsi" w:hAnsiTheme="majorHAnsi" w:cstheme="majorHAnsi"/>
          <w:color w:val="000000" w:themeColor="text1"/>
          <w:sz w:val="20"/>
          <w:szCs w:val="20"/>
          <w:lang w:val="pl-PL"/>
        </w:rPr>
      </w:pPr>
      <w:r w:rsidRPr="00D206F9">
        <w:rPr>
          <w:rFonts w:asciiTheme="majorHAnsi" w:hAnsiTheme="majorHAnsi" w:cstheme="majorHAnsi"/>
          <w:color w:val="000000" w:themeColor="text1"/>
          <w:sz w:val="20"/>
          <w:szCs w:val="20"/>
          <w:u w:val="single"/>
        </w:rPr>
        <w:t xml:space="preserve">zaszyfrowana i </w:t>
      </w:r>
      <w:r w:rsidR="003236C6" w:rsidRPr="00D206F9">
        <w:rPr>
          <w:rFonts w:asciiTheme="majorHAnsi" w:hAnsiTheme="majorHAnsi" w:cstheme="majorHAnsi"/>
          <w:color w:val="000000" w:themeColor="text1"/>
          <w:sz w:val="20"/>
          <w:szCs w:val="20"/>
          <w:u w:val="single"/>
        </w:rPr>
        <w:t>złożona przy użyciu środków komunikacji elektronicznej</w:t>
      </w:r>
      <w:r w:rsidR="003236C6" w:rsidRPr="00D206F9">
        <w:rPr>
          <w:rFonts w:asciiTheme="majorHAnsi" w:hAnsiTheme="majorHAnsi" w:cstheme="majorHAnsi"/>
          <w:color w:val="000000" w:themeColor="text1"/>
          <w:sz w:val="20"/>
          <w:szCs w:val="20"/>
        </w:rPr>
        <w:t xml:space="preserve"> tzn. </w:t>
      </w:r>
      <w:r w:rsidRPr="00D206F9">
        <w:rPr>
          <w:rFonts w:asciiTheme="majorHAnsi" w:hAnsiTheme="majorHAnsi" w:cstheme="majorHAnsi"/>
          <w:color w:val="000000" w:themeColor="text1"/>
          <w:sz w:val="20"/>
          <w:szCs w:val="20"/>
          <w:lang w:val="pl-PL"/>
        </w:rPr>
        <w:t>za pośrednictwem „Formularza do złożenia, zmiany, wycofania oferty lub wniosku” dostępnego na ePUAP</w:t>
      </w:r>
      <w:r w:rsidRPr="00D206F9">
        <w:rPr>
          <w:rFonts w:asciiTheme="majorHAnsi" w:hAnsiTheme="majorHAnsi" w:cstheme="majorHAnsi"/>
          <w:color w:val="000000" w:themeColor="text1"/>
          <w:sz w:val="20"/>
          <w:szCs w:val="20"/>
          <w:lang w:val="pl-PL"/>
        </w:rPr>
        <w:br/>
        <w:t>i udostępnionego również na miniPortalu. Funkcjonalność do zaszyfrowania oferty przez Wykonawcę jest dostępna dla wykonawców na miniPortalu, w szczegółach danego postępowania</w:t>
      </w:r>
    </w:p>
    <w:p w14:paraId="000000CE" w14:textId="77777777"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48A8D15C"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Zgodnie z art. 18 ust. 3 ustawy P</w:t>
      </w:r>
      <w:r w:rsidR="00151A6E" w:rsidRPr="00D206F9">
        <w:rPr>
          <w:rFonts w:asciiTheme="majorHAnsi" w:hAnsiTheme="majorHAnsi" w:cstheme="majorHAnsi"/>
          <w:sz w:val="20"/>
          <w:szCs w:val="20"/>
        </w:rPr>
        <w:t>ZP</w:t>
      </w:r>
      <w:r w:rsidRPr="00D206F9">
        <w:rPr>
          <w:rFonts w:asciiTheme="majorHAnsi" w:hAnsiTheme="majorHAnsi" w:cstheme="majorHAnsi"/>
          <w:sz w:val="20"/>
          <w:szCs w:val="20"/>
        </w:rPr>
        <w:t xml:space="preserve">, nie ujawnia się informacji stanowiących tajemnicę przedsiębiorstwa, </w:t>
      </w:r>
      <w:r w:rsidR="00786CCF">
        <w:rPr>
          <w:rFonts w:asciiTheme="majorHAnsi" w:hAnsiTheme="majorHAnsi" w:cstheme="majorHAnsi"/>
          <w:sz w:val="20"/>
          <w:szCs w:val="20"/>
        </w:rPr>
        <w:br/>
      </w:r>
      <w:r w:rsidRPr="00D206F9">
        <w:rPr>
          <w:rFonts w:asciiTheme="majorHAnsi" w:hAnsiTheme="majorHAnsi" w:cstheme="majorHAnsi"/>
          <w:sz w:val="20"/>
          <w:szCs w:val="20"/>
        </w:rPr>
        <w:t xml:space="preserve">w rozumieniu przepisów o zwalczaniu nieuczciwej konkurencji. Jeżeli Wykonawca, nie później niż </w:t>
      </w:r>
      <w:r w:rsidR="00CD2DB3">
        <w:rPr>
          <w:rFonts w:asciiTheme="majorHAnsi" w:hAnsiTheme="majorHAnsi" w:cstheme="majorHAnsi"/>
          <w:sz w:val="20"/>
          <w:szCs w:val="20"/>
        </w:rPr>
        <w:br/>
      </w:r>
      <w:r w:rsidRPr="00D206F9">
        <w:rPr>
          <w:rFonts w:asciiTheme="majorHAnsi" w:hAnsiTheme="majorHAnsi" w:cstheme="majorHAnsi"/>
          <w:sz w:val="20"/>
          <w:szCs w:val="20"/>
        </w:rPr>
        <w:t>w terminie składania ofert, w sposób niebudzący wątpliwości zastrzegł, że nie mogą być one udostępniane oraz wykazał, załączając stosowne wyjaśnienia, iż zastrzeżone informacje stanowią tajemnicę przedsiębiorstwa</w:t>
      </w:r>
      <w:r w:rsidR="003862F1" w:rsidRPr="00D206F9">
        <w:rPr>
          <w:rFonts w:asciiTheme="majorHAnsi" w:hAnsiTheme="majorHAnsi" w:cstheme="majorHAnsi"/>
          <w:sz w:val="20"/>
          <w:szCs w:val="20"/>
        </w:rPr>
        <w:t xml:space="preserve"> – więcej Rozdział XIV ust. 12-14.</w:t>
      </w:r>
    </w:p>
    <w:p w14:paraId="000000D3" w14:textId="77777777"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5" w14:textId="1E35F50C"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1EBFA020"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786CCF">
        <w:rPr>
          <w:rFonts w:asciiTheme="majorHAnsi" w:hAnsiTheme="majorHAnsi" w:cstheme="majorHAnsi"/>
          <w:sz w:val="20"/>
          <w:szCs w:val="20"/>
        </w:rPr>
        <w:br/>
      </w:r>
      <w:r w:rsidRPr="00D206F9">
        <w:rPr>
          <w:rFonts w:asciiTheme="majorHAnsi" w:hAnsiTheme="majorHAnsi" w:cstheme="majorHAnsi"/>
          <w:sz w:val="20"/>
          <w:szCs w:val="20"/>
        </w:rPr>
        <w:t>z wyjątkiem kopii poświadczonych odpowiednio przez innego wykonawcę ubiegającego się wspólnie z nim o udzielenie zamówienia, przez podmiot, na którego zdolnościach lub sytuacji polega Wykonawca, albo przez podwykonawcę.</w:t>
      </w:r>
    </w:p>
    <w:p w14:paraId="000000D7" w14:textId="60381509"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Maksymalny rozmiar jednego pliku przesyłanego za pośrednictwem dedykowanych formularzy do: złożenia, zmiany, wycofania oferty wynosi 150.</w:t>
      </w:r>
    </w:p>
    <w:p w14:paraId="000000D8" w14:textId="77777777" w:rsidR="00881017" w:rsidRPr="00D206F9" w:rsidRDefault="003236C6" w:rsidP="00483ECF">
      <w:pPr>
        <w:numPr>
          <w:ilvl w:val="0"/>
          <w:numId w:val="26"/>
        </w:numPr>
        <w:ind w:left="426"/>
        <w:jc w:val="both"/>
        <w:rPr>
          <w:rFonts w:asciiTheme="majorHAnsi" w:eastAsia="Calibri" w:hAnsiTheme="majorHAnsi" w:cstheme="majorHAnsi"/>
          <w:sz w:val="20"/>
          <w:szCs w:val="20"/>
        </w:rPr>
      </w:pPr>
      <w:r w:rsidRPr="00D206F9">
        <w:rPr>
          <w:rFonts w:asciiTheme="majorHAnsi" w:hAnsiTheme="majorHAnsi" w:cstheme="majorHAnsi"/>
          <w:b/>
          <w:sz w:val="20"/>
          <w:szCs w:val="20"/>
        </w:rPr>
        <w:t>Rozszerzenia plików wykorzystywanych przez Wykonawców powinny być zgodne z</w:t>
      </w:r>
      <w:r w:rsidRPr="00D206F9">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0889A6B9" w:rsidR="00881017" w:rsidRPr="00D206F9" w:rsidRDefault="003236C6" w:rsidP="00483ECF">
      <w:pPr>
        <w:numPr>
          <w:ilvl w:val="0"/>
          <w:numId w:val="26"/>
        </w:numPr>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Zamawiający rekomenduje wykorzystanie formatów: .pdf .doc .docx .xls .xlsx .jpg (.jpeg) </w:t>
      </w:r>
      <w:r w:rsidRPr="00D206F9">
        <w:rPr>
          <w:rFonts w:asciiTheme="majorHAnsi" w:hAnsiTheme="majorHAnsi" w:cstheme="majorHAnsi"/>
          <w:b/>
          <w:sz w:val="20"/>
          <w:szCs w:val="20"/>
          <w:u w:val="single"/>
        </w:rPr>
        <w:t>ze szczególnym wskazaniem na .pdf</w:t>
      </w:r>
    </w:p>
    <w:p w14:paraId="000000DA" w14:textId="23CDB5E4" w:rsidR="00881017" w:rsidRPr="00D206F9" w:rsidRDefault="003236C6" w:rsidP="00483ECF">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 celu ewentualnej kompresji danych </w:t>
      </w:r>
      <w:r w:rsidRPr="00D206F9">
        <w:rPr>
          <w:rFonts w:asciiTheme="majorHAnsi" w:hAnsiTheme="majorHAnsi" w:cstheme="majorHAnsi"/>
          <w:sz w:val="20"/>
          <w:szCs w:val="20"/>
          <w:u w:val="single"/>
        </w:rPr>
        <w:t>Zamawiający rekomenduje</w:t>
      </w:r>
      <w:r w:rsidRPr="00D206F9">
        <w:rPr>
          <w:rFonts w:asciiTheme="majorHAnsi" w:hAnsiTheme="majorHAnsi" w:cstheme="majorHAnsi"/>
          <w:sz w:val="20"/>
          <w:szCs w:val="20"/>
        </w:rPr>
        <w:t xml:space="preserve"> wykorzystanie jednego z rozszerzeń:</w:t>
      </w:r>
    </w:p>
    <w:p w14:paraId="000000DB" w14:textId="77777777" w:rsidR="00881017" w:rsidRPr="00D206F9" w:rsidRDefault="003236C6" w:rsidP="00483ECF">
      <w:pPr>
        <w:numPr>
          <w:ilvl w:val="1"/>
          <w:numId w:val="22"/>
        </w:numPr>
        <w:ind w:left="851"/>
        <w:jc w:val="both"/>
        <w:rPr>
          <w:rFonts w:asciiTheme="majorHAnsi" w:hAnsiTheme="majorHAnsi" w:cstheme="majorHAnsi"/>
          <w:sz w:val="20"/>
          <w:szCs w:val="20"/>
        </w:rPr>
      </w:pPr>
      <w:r w:rsidRPr="00D206F9">
        <w:rPr>
          <w:rFonts w:asciiTheme="majorHAnsi" w:hAnsiTheme="majorHAnsi" w:cstheme="majorHAnsi"/>
          <w:sz w:val="20"/>
          <w:szCs w:val="20"/>
        </w:rPr>
        <w:t xml:space="preserve">.zip </w:t>
      </w:r>
    </w:p>
    <w:p w14:paraId="000000DC" w14:textId="77777777" w:rsidR="00881017" w:rsidRPr="00D206F9" w:rsidRDefault="003236C6" w:rsidP="00483ECF">
      <w:pPr>
        <w:numPr>
          <w:ilvl w:val="1"/>
          <w:numId w:val="22"/>
        </w:numPr>
        <w:ind w:left="851"/>
        <w:jc w:val="both"/>
        <w:rPr>
          <w:rFonts w:asciiTheme="majorHAnsi" w:hAnsiTheme="majorHAnsi" w:cstheme="majorHAnsi"/>
          <w:sz w:val="20"/>
          <w:szCs w:val="20"/>
        </w:rPr>
      </w:pPr>
      <w:r w:rsidRPr="00D206F9">
        <w:rPr>
          <w:rFonts w:asciiTheme="majorHAnsi" w:hAnsiTheme="majorHAnsi" w:cstheme="majorHAnsi"/>
          <w:sz w:val="20"/>
          <w:szCs w:val="20"/>
        </w:rPr>
        <w:t>.7Z</w:t>
      </w:r>
    </w:p>
    <w:p w14:paraId="6D7DFA93" w14:textId="3C396BFA" w:rsidR="00B3247B" w:rsidRPr="00D206F9" w:rsidRDefault="003236C6" w:rsidP="00483ECF">
      <w:pPr>
        <w:numPr>
          <w:ilvl w:val="0"/>
          <w:numId w:val="26"/>
        </w:numPr>
        <w:shd w:val="clear" w:color="auto" w:fill="FFFFFF" w:themeFill="background1"/>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Wśród rozszerzeń </w:t>
      </w:r>
      <w:r w:rsidRPr="00D206F9">
        <w:rPr>
          <w:rFonts w:asciiTheme="majorHAnsi" w:hAnsiTheme="majorHAnsi" w:cstheme="majorHAnsi"/>
          <w:b/>
          <w:bCs/>
          <w:color w:val="000000" w:themeColor="text1"/>
          <w:sz w:val="20"/>
          <w:szCs w:val="20"/>
        </w:rPr>
        <w:t>powszechnych a niewystępujących</w:t>
      </w:r>
      <w:r w:rsidRPr="00D206F9">
        <w:rPr>
          <w:rFonts w:asciiTheme="majorHAnsi" w:hAnsiTheme="majorHAnsi" w:cstheme="majorHAnsi"/>
          <w:color w:val="000000" w:themeColor="text1"/>
          <w:sz w:val="20"/>
          <w:szCs w:val="20"/>
        </w:rPr>
        <w:t xml:space="preserve"> </w:t>
      </w:r>
      <w:r w:rsidRPr="00D206F9">
        <w:rPr>
          <w:rFonts w:asciiTheme="majorHAnsi" w:hAnsiTheme="majorHAnsi" w:cstheme="majorHAnsi"/>
          <w:sz w:val="20"/>
          <w:szCs w:val="20"/>
        </w:rPr>
        <w:t xml:space="preserve">w Rozporządzeniu KRI </w:t>
      </w:r>
      <w:r w:rsidR="00B3247B" w:rsidRPr="00D206F9">
        <w:rPr>
          <w:rFonts w:asciiTheme="majorHAnsi" w:hAnsiTheme="majorHAnsi" w:cstheme="majorHAnsi"/>
          <w:sz w:val="20"/>
          <w:szCs w:val="20"/>
        </w:rPr>
        <w:t>znajdują się</w:t>
      </w:r>
      <w:r w:rsidRPr="00D206F9">
        <w:rPr>
          <w:rFonts w:asciiTheme="majorHAnsi" w:hAnsiTheme="majorHAnsi" w:cstheme="majorHAnsi"/>
          <w:sz w:val="20"/>
          <w:szCs w:val="20"/>
        </w:rPr>
        <w:t xml:space="preserve">: </w:t>
      </w:r>
    </w:p>
    <w:p w14:paraId="000000DD" w14:textId="62595643" w:rsidR="00881017" w:rsidRPr="00D206F9" w:rsidRDefault="00B3247B" w:rsidP="001D5B19">
      <w:pPr>
        <w:shd w:val="clear" w:color="auto" w:fill="FFFFFF" w:themeFill="background1"/>
        <w:ind w:left="426"/>
        <w:jc w:val="both"/>
        <w:rPr>
          <w:rFonts w:asciiTheme="majorHAnsi" w:eastAsia="Calibri" w:hAnsiTheme="majorHAnsi" w:cstheme="majorHAnsi"/>
          <w:sz w:val="20"/>
          <w:szCs w:val="20"/>
        </w:rPr>
      </w:pPr>
      <w:r w:rsidRPr="00D206F9">
        <w:rPr>
          <w:rFonts w:asciiTheme="majorHAnsi" w:hAnsiTheme="majorHAnsi" w:cstheme="majorHAnsi"/>
          <w:color w:val="FF0000"/>
          <w:sz w:val="20"/>
          <w:szCs w:val="20"/>
        </w:rPr>
        <w:t>.</w:t>
      </w:r>
      <w:r w:rsidR="003236C6" w:rsidRPr="00D206F9">
        <w:rPr>
          <w:rFonts w:asciiTheme="majorHAnsi" w:hAnsiTheme="majorHAnsi" w:cstheme="majorHAnsi"/>
          <w:color w:val="FF0000"/>
          <w:sz w:val="20"/>
          <w:szCs w:val="20"/>
        </w:rPr>
        <w:t xml:space="preserve">rar .gif .bmp .numbers .pages. </w:t>
      </w:r>
      <w:r w:rsidR="001D5B19" w:rsidRPr="00D206F9">
        <w:rPr>
          <w:rFonts w:asciiTheme="majorHAnsi" w:hAnsiTheme="majorHAnsi" w:cstheme="majorHAnsi"/>
          <w:color w:val="FF0000"/>
          <w:sz w:val="20"/>
          <w:szCs w:val="20"/>
        </w:rPr>
        <w:t xml:space="preserve">- </w:t>
      </w:r>
      <w:r w:rsidR="001D5B19" w:rsidRPr="00D206F9">
        <w:rPr>
          <w:rFonts w:asciiTheme="majorHAnsi" w:hAnsiTheme="majorHAnsi" w:cstheme="majorHAnsi"/>
          <w:b/>
          <w:bCs/>
          <w:color w:val="000000" w:themeColor="text1"/>
          <w:sz w:val="20"/>
          <w:szCs w:val="20"/>
        </w:rPr>
        <w:t>d</w:t>
      </w:r>
      <w:r w:rsidR="003236C6" w:rsidRPr="00D206F9">
        <w:rPr>
          <w:rFonts w:asciiTheme="majorHAnsi" w:hAnsiTheme="majorHAnsi" w:cstheme="majorHAnsi"/>
          <w:b/>
          <w:sz w:val="20"/>
          <w:szCs w:val="20"/>
        </w:rPr>
        <w:t>okumenty złożone w takich plikach zostaną uznane za złożone nieskutecznie.</w:t>
      </w:r>
    </w:p>
    <w:p w14:paraId="000000DE" w14:textId="25C7A586" w:rsidR="00881017" w:rsidRPr="00D206F9" w:rsidRDefault="003236C6" w:rsidP="00483ECF">
      <w:pPr>
        <w:numPr>
          <w:ilvl w:val="0"/>
          <w:numId w:val="26"/>
        </w:numPr>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Zamawiający zwraca uwagę na ograniczenia wielkości plików podpisywanych profilem zaufanym, który wynosi </w:t>
      </w:r>
      <w:r w:rsidRPr="00D206F9">
        <w:rPr>
          <w:rFonts w:asciiTheme="majorHAnsi" w:hAnsiTheme="majorHAnsi" w:cstheme="majorHAnsi"/>
          <w:b/>
          <w:sz w:val="20"/>
          <w:szCs w:val="20"/>
        </w:rPr>
        <w:t>maksymalnie 10MB</w:t>
      </w:r>
      <w:r w:rsidRPr="00D206F9">
        <w:rPr>
          <w:rFonts w:asciiTheme="majorHAnsi" w:hAnsiTheme="majorHAnsi" w:cstheme="majorHAnsi"/>
          <w:sz w:val="20"/>
          <w:szCs w:val="20"/>
        </w:rPr>
        <w:t xml:space="preserve">, oraz na ograniczenie wielkości plików podpisywanych w aplikacji eDoApp służącej do składania podpisu osobistego, który wynosi </w:t>
      </w:r>
      <w:r w:rsidRPr="00D206F9">
        <w:rPr>
          <w:rFonts w:asciiTheme="majorHAnsi" w:hAnsiTheme="majorHAnsi" w:cstheme="majorHAnsi"/>
          <w:b/>
          <w:sz w:val="20"/>
          <w:szCs w:val="20"/>
        </w:rPr>
        <w:t>maksymalnie 5MB</w:t>
      </w:r>
      <w:r w:rsidRPr="00D206F9">
        <w:rPr>
          <w:rFonts w:asciiTheme="majorHAnsi" w:hAnsiTheme="majorHAnsi" w:cstheme="majorHAnsi"/>
          <w:sz w:val="20"/>
          <w:szCs w:val="20"/>
        </w:rPr>
        <w:t>.</w:t>
      </w:r>
    </w:p>
    <w:p w14:paraId="000000DF" w14:textId="6F5EEBBE" w:rsidR="00881017" w:rsidRPr="00911E55" w:rsidRDefault="00392D70" w:rsidP="00483ECF">
      <w:pPr>
        <w:numPr>
          <w:ilvl w:val="0"/>
          <w:numId w:val="26"/>
        </w:numPr>
        <w:shd w:val="clear" w:color="auto" w:fill="F2F2F2" w:themeFill="background1" w:themeFillShade="F2"/>
        <w:ind w:left="426"/>
        <w:jc w:val="both"/>
        <w:rPr>
          <w:rFonts w:asciiTheme="majorHAnsi" w:hAnsiTheme="majorHAnsi" w:cstheme="majorHAnsi"/>
        </w:rPr>
      </w:pPr>
      <w:r w:rsidRPr="00911E55">
        <w:rPr>
          <w:rFonts w:asciiTheme="majorHAnsi" w:hAnsiTheme="majorHAnsi" w:cstheme="majorHAnsi"/>
          <w:b/>
          <w:bCs/>
        </w:rPr>
        <w:lastRenderedPageBreak/>
        <w:t>Zamawiający zaleca</w:t>
      </w:r>
      <w:r w:rsidR="00CD1CC3" w:rsidRPr="00911E55">
        <w:rPr>
          <w:rFonts w:asciiTheme="majorHAnsi" w:hAnsiTheme="majorHAnsi" w:cstheme="majorHAnsi"/>
        </w:rPr>
        <w:t xml:space="preserve"> w przypadku podpisywania dokumentów podpisem kwalifikowanym</w:t>
      </w:r>
      <w:r w:rsidR="003236C6" w:rsidRPr="00911E55">
        <w:rPr>
          <w:rFonts w:asciiTheme="majorHAnsi" w:hAnsiTheme="majorHAnsi" w:cstheme="majorHAnsi"/>
        </w:rPr>
        <w:t>:</w:t>
      </w:r>
    </w:p>
    <w:p w14:paraId="485C1758" w14:textId="5C64239C" w:rsidR="00392D70" w:rsidRPr="00911E55" w:rsidRDefault="00392D70" w:rsidP="00483ECF">
      <w:pPr>
        <w:pStyle w:val="Akapitzlist"/>
        <w:numPr>
          <w:ilvl w:val="0"/>
          <w:numId w:val="37"/>
        </w:numPr>
        <w:shd w:val="clear" w:color="auto" w:fill="F2F2F2" w:themeFill="background1" w:themeFillShade="F2"/>
        <w:ind w:left="851"/>
        <w:jc w:val="both"/>
        <w:rPr>
          <w:rFonts w:asciiTheme="majorHAnsi" w:hAnsiTheme="majorHAnsi" w:cstheme="majorHAnsi"/>
        </w:rPr>
      </w:pPr>
      <w:r w:rsidRPr="00911E55">
        <w:rPr>
          <w:rFonts w:asciiTheme="majorHAnsi" w:hAnsiTheme="majorHAnsi" w:cstheme="majorHAnsi"/>
        </w:rPr>
        <w:t xml:space="preserve">Przekonwertowanie plików składających się na ofertę oraz innych plików </w:t>
      </w:r>
      <w:r w:rsidR="00CD1CC3" w:rsidRPr="00911E55">
        <w:rPr>
          <w:rFonts w:asciiTheme="majorHAnsi" w:hAnsiTheme="majorHAnsi" w:cstheme="majorHAnsi"/>
        </w:rPr>
        <w:t xml:space="preserve">składanych </w:t>
      </w:r>
      <w:r w:rsidR="00911E55">
        <w:rPr>
          <w:rFonts w:asciiTheme="majorHAnsi" w:hAnsiTheme="majorHAnsi" w:cstheme="majorHAnsi"/>
        </w:rPr>
        <w:br/>
      </w:r>
      <w:r w:rsidR="00CD1CC3" w:rsidRPr="00911E55">
        <w:rPr>
          <w:rFonts w:asciiTheme="majorHAnsi" w:hAnsiTheme="majorHAnsi" w:cstheme="majorHAnsi"/>
        </w:rPr>
        <w:t xml:space="preserve">w postępowaniu, na rozszerzenie </w:t>
      </w:r>
      <w:r w:rsidR="00CD1CC3" w:rsidRPr="00911E55">
        <w:rPr>
          <w:rFonts w:asciiTheme="majorHAnsi" w:hAnsiTheme="majorHAnsi" w:cstheme="majorHAnsi"/>
          <w:b/>
          <w:bCs/>
        </w:rPr>
        <w:t>.pdf</w:t>
      </w:r>
      <w:r w:rsidR="00CD1CC3" w:rsidRPr="00911E55">
        <w:rPr>
          <w:rFonts w:asciiTheme="majorHAnsi" w:hAnsiTheme="majorHAnsi" w:cstheme="majorHAnsi"/>
        </w:rPr>
        <w:t xml:space="preserve"> i opatrzenie ich podpisem kwalifikowanym w formacie </w:t>
      </w:r>
      <w:r w:rsidR="00CD1CC3" w:rsidRPr="00911E55">
        <w:rPr>
          <w:rFonts w:asciiTheme="majorHAnsi" w:hAnsiTheme="majorHAnsi" w:cstheme="majorHAnsi"/>
          <w:b/>
          <w:bCs/>
        </w:rPr>
        <w:t>PadES,</w:t>
      </w:r>
      <w:r w:rsidR="00CD1CC3" w:rsidRPr="00911E55">
        <w:rPr>
          <w:rFonts w:asciiTheme="majorHAnsi" w:hAnsiTheme="majorHAnsi" w:cstheme="majorHAnsi"/>
        </w:rPr>
        <w:t xml:space="preserve"> ze względu na niskie ryzyko naruszenia integralności plików,</w:t>
      </w:r>
    </w:p>
    <w:p w14:paraId="786FAEB4" w14:textId="08B6F38A" w:rsidR="00CD1CC3" w:rsidRPr="00911E55" w:rsidRDefault="00CD1CC3" w:rsidP="00175A75">
      <w:pPr>
        <w:pStyle w:val="Akapitzlist"/>
        <w:numPr>
          <w:ilvl w:val="0"/>
          <w:numId w:val="37"/>
        </w:numPr>
        <w:shd w:val="clear" w:color="auto" w:fill="F2F2F2" w:themeFill="background1" w:themeFillShade="F2"/>
        <w:ind w:left="851"/>
        <w:jc w:val="both"/>
        <w:rPr>
          <w:rFonts w:asciiTheme="majorHAnsi" w:hAnsiTheme="majorHAnsi" w:cstheme="majorHAnsi"/>
        </w:rPr>
      </w:pPr>
      <w:r w:rsidRPr="00911E55">
        <w:rPr>
          <w:rFonts w:asciiTheme="majorHAnsi" w:hAnsiTheme="majorHAnsi" w:cstheme="majorHAnsi"/>
        </w:rPr>
        <w:t xml:space="preserve">Pliki w innych formatach niż PDF zaleca opatrzyć podpisem w formacie </w:t>
      </w:r>
      <w:r w:rsidRPr="00911E55">
        <w:rPr>
          <w:rFonts w:asciiTheme="majorHAnsi" w:hAnsiTheme="majorHAnsi" w:cstheme="majorHAnsi"/>
          <w:b/>
          <w:bCs/>
        </w:rPr>
        <w:t xml:space="preserve">XadES o typie zewnętrznym. </w:t>
      </w:r>
      <w:r w:rsidRPr="00911E55">
        <w:rPr>
          <w:rFonts w:asciiTheme="majorHAnsi" w:hAnsiTheme="majorHAnsi" w:cstheme="majorHAnsi"/>
        </w:rPr>
        <w:t>Wykonawca powinien pamiętać,</w:t>
      </w:r>
      <w:r w:rsidR="00786CCF" w:rsidRPr="00911E55">
        <w:rPr>
          <w:rFonts w:asciiTheme="majorHAnsi" w:hAnsiTheme="majorHAnsi" w:cstheme="majorHAnsi"/>
        </w:rPr>
        <w:t xml:space="preserve"> </w:t>
      </w:r>
      <w:r w:rsidRPr="00911E55">
        <w:rPr>
          <w:rFonts w:asciiTheme="majorHAnsi" w:hAnsiTheme="majorHAnsi" w:cstheme="majorHAnsi"/>
        </w:rPr>
        <w:t>aby plik z podpisem przekazywać</w:t>
      </w:r>
      <w:r w:rsidR="00786CCF" w:rsidRPr="00911E55">
        <w:rPr>
          <w:rFonts w:asciiTheme="majorHAnsi" w:hAnsiTheme="majorHAnsi" w:cstheme="majorHAnsi"/>
        </w:rPr>
        <w:t xml:space="preserve"> </w:t>
      </w:r>
      <w:r w:rsidRPr="00911E55">
        <w:rPr>
          <w:rFonts w:asciiTheme="majorHAnsi" w:hAnsiTheme="majorHAnsi" w:cstheme="majorHAnsi"/>
        </w:rPr>
        <w:t xml:space="preserve">łącznie </w:t>
      </w:r>
      <w:r w:rsidR="00911E55">
        <w:rPr>
          <w:rFonts w:asciiTheme="majorHAnsi" w:hAnsiTheme="majorHAnsi" w:cstheme="majorHAnsi"/>
        </w:rPr>
        <w:br/>
      </w:r>
      <w:r w:rsidRPr="00911E55">
        <w:rPr>
          <w:rFonts w:asciiTheme="majorHAnsi" w:hAnsiTheme="majorHAnsi" w:cstheme="majorHAnsi"/>
        </w:rPr>
        <w:t xml:space="preserve">z dokumentem </w:t>
      </w:r>
      <w:r w:rsidR="00786CCF" w:rsidRPr="00911E55">
        <w:rPr>
          <w:rFonts w:asciiTheme="majorHAnsi" w:hAnsiTheme="majorHAnsi" w:cstheme="majorHAnsi"/>
        </w:rPr>
        <w:t>p</w:t>
      </w:r>
      <w:r w:rsidRPr="00911E55">
        <w:rPr>
          <w:rFonts w:asciiTheme="majorHAnsi" w:hAnsiTheme="majorHAnsi" w:cstheme="majorHAnsi"/>
        </w:rPr>
        <w:t>odpisywanym.</w:t>
      </w:r>
    </w:p>
    <w:p w14:paraId="000000E3" w14:textId="6DA99CC4" w:rsidR="00881017" w:rsidRPr="00911E55" w:rsidRDefault="003236C6" w:rsidP="00483ECF">
      <w:pPr>
        <w:numPr>
          <w:ilvl w:val="0"/>
          <w:numId w:val="26"/>
        </w:numPr>
        <w:shd w:val="clear" w:color="auto" w:fill="F2F2F2" w:themeFill="background1" w:themeFillShade="F2"/>
        <w:ind w:left="426"/>
        <w:jc w:val="both"/>
        <w:rPr>
          <w:rFonts w:asciiTheme="majorHAnsi" w:hAnsiTheme="majorHAnsi" w:cstheme="majorHAnsi"/>
        </w:rPr>
      </w:pPr>
      <w:r w:rsidRPr="00911E55">
        <w:rPr>
          <w:rFonts w:asciiTheme="majorHAnsi" w:hAnsiTheme="majorHAnsi" w:cstheme="majorHAnsi"/>
        </w:rPr>
        <w:t>Zamawiający zaleca aby</w:t>
      </w:r>
      <w:r w:rsidRPr="00911E55">
        <w:rPr>
          <w:rFonts w:asciiTheme="majorHAnsi" w:hAnsiTheme="majorHAnsi" w:cstheme="majorHAnsi"/>
          <w:b/>
        </w:rPr>
        <w:t xml:space="preserve"> w przypadku podpisywania pliku przez kilka osób, stosować podpisy tego samego rodzaju</w:t>
      </w:r>
      <w:r w:rsidR="00CD1CC3" w:rsidRPr="00911E55">
        <w:rPr>
          <w:rFonts w:asciiTheme="majorHAnsi" w:hAnsiTheme="majorHAnsi" w:cstheme="majorHAnsi"/>
          <w:bCs/>
        </w:rPr>
        <w:t xml:space="preserve"> (np wszyscy podpisują podpisem kwalifikowanym)</w:t>
      </w:r>
      <w:r w:rsidRPr="00911E55">
        <w:rPr>
          <w:rFonts w:asciiTheme="majorHAnsi" w:hAnsiTheme="majorHAnsi" w:cstheme="majorHAnsi"/>
          <w:b/>
        </w:rPr>
        <w:t>.</w:t>
      </w:r>
      <w:r w:rsidRPr="00911E55">
        <w:rPr>
          <w:rFonts w:asciiTheme="majorHAnsi" w:hAnsiTheme="majorHAnsi" w:cstheme="majorHAnsi"/>
        </w:rPr>
        <w:t xml:space="preserve"> Podpisywanie różnymi rodzajami podpisów np. osobistym i kwalifikowanym może doprowadzić do problemów </w:t>
      </w:r>
      <w:r w:rsidR="00911E55">
        <w:rPr>
          <w:rFonts w:asciiTheme="majorHAnsi" w:hAnsiTheme="majorHAnsi" w:cstheme="majorHAnsi"/>
        </w:rPr>
        <w:br/>
      </w:r>
      <w:r w:rsidRPr="00911E55">
        <w:rPr>
          <w:rFonts w:asciiTheme="majorHAnsi" w:hAnsiTheme="majorHAnsi" w:cstheme="majorHAnsi"/>
        </w:rPr>
        <w:t xml:space="preserve">w weryfikacji plików. </w:t>
      </w:r>
    </w:p>
    <w:p w14:paraId="000000E6" w14:textId="1E7726DF" w:rsidR="00881017" w:rsidRPr="00D206F9" w:rsidRDefault="003236C6" w:rsidP="00483ECF">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 </w:t>
      </w:r>
    </w:p>
    <w:p w14:paraId="000000E7" w14:textId="77777777" w:rsidR="00881017" w:rsidRPr="00D206F9" w:rsidRDefault="003236C6" w:rsidP="00483ECF">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Jeśli Wykonawca pakuje dokumenty np. w plik o rozszerzeniu .zip, zaleca się wcześniejsze podpisanie każdego ze skompresowanych plików. </w:t>
      </w:r>
    </w:p>
    <w:p w14:paraId="000000E8" w14:textId="044C6015" w:rsidR="00881017" w:rsidRPr="00D206F9" w:rsidRDefault="003236C6" w:rsidP="00175A75">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zaleca aby </w:t>
      </w:r>
      <w:r w:rsidRPr="00D206F9">
        <w:rPr>
          <w:rFonts w:asciiTheme="majorHAnsi" w:hAnsiTheme="majorHAnsi" w:cstheme="majorHAnsi"/>
          <w:b/>
          <w:sz w:val="20"/>
          <w:szCs w:val="20"/>
          <w:u w:val="single"/>
        </w:rPr>
        <w:t>nie</w:t>
      </w:r>
      <w:r w:rsidRPr="00D206F9">
        <w:rPr>
          <w:rFonts w:asciiTheme="majorHAnsi" w:hAnsiTheme="majorHAnsi" w:cstheme="majorHAnsi"/>
          <w:b/>
          <w:sz w:val="20"/>
          <w:szCs w:val="20"/>
        </w:rPr>
        <w:t xml:space="preserve"> </w:t>
      </w:r>
      <w:r w:rsidRPr="00D206F9">
        <w:rPr>
          <w:rFonts w:asciiTheme="majorHAnsi" w:hAnsiTheme="majorHAnsi" w:cstheme="majorHAnsi"/>
          <w:sz w:val="20"/>
          <w:szCs w:val="20"/>
        </w:rPr>
        <w:t xml:space="preserve">wprowadzać jakichkolwiek zmian w plikach po ich </w:t>
      </w:r>
      <w:r w:rsidR="00911E55">
        <w:rPr>
          <w:rFonts w:asciiTheme="majorHAnsi" w:hAnsiTheme="majorHAnsi" w:cstheme="majorHAnsi"/>
          <w:sz w:val="20"/>
          <w:szCs w:val="20"/>
        </w:rPr>
        <w:t>podpisaniu.</w:t>
      </w:r>
      <w:r w:rsidRPr="00D206F9">
        <w:rPr>
          <w:rFonts w:asciiTheme="majorHAnsi" w:hAnsiTheme="majorHAnsi" w:cstheme="majorHAnsi"/>
          <w:sz w:val="20"/>
          <w:szCs w:val="20"/>
        </w:rPr>
        <w:t xml:space="preserve"> Może to skutkować naruszeniem integralności plików co równoważne będzie z koniecznością odrzucenia oferty.</w:t>
      </w:r>
    </w:p>
    <w:p w14:paraId="22157950" w14:textId="77777777" w:rsidR="00767888" w:rsidRPr="00992C53" w:rsidRDefault="00767888" w:rsidP="00767888">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767888" w14:paraId="69EE8735" w14:textId="77777777" w:rsidTr="00767888">
        <w:tc>
          <w:tcPr>
            <w:tcW w:w="9019" w:type="dxa"/>
            <w:shd w:val="clear" w:color="auto" w:fill="D9D9D9" w:themeFill="background1" w:themeFillShade="D9"/>
          </w:tcPr>
          <w:p w14:paraId="36BC1E98" w14:textId="77777777" w:rsidR="00767888" w:rsidRPr="00767888" w:rsidRDefault="00767888" w:rsidP="00767888">
            <w:pPr>
              <w:pStyle w:val="Nagwek2"/>
              <w:spacing w:before="120"/>
              <w:outlineLvl w:val="1"/>
              <w:rPr>
                <w:rFonts w:asciiTheme="majorHAnsi" w:hAnsiTheme="majorHAnsi" w:cstheme="majorHAnsi"/>
                <w:b/>
                <w:bCs/>
                <w:sz w:val="28"/>
                <w:szCs w:val="28"/>
              </w:rPr>
            </w:pPr>
            <w:bookmarkStart w:id="28" w:name="_Toc66025961"/>
            <w:r w:rsidRPr="00767888">
              <w:rPr>
                <w:rFonts w:asciiTheme="majorHAnsi" w:hAnsiTheme="majorHAnsi" w:cstheme="majorHAnsi"/>
                <w:b/>
                <w:bCs/>
                <w:sz w:val="28"/>
                <w:szCs w:val="28"/>
              </w:rPr>
              <w:t>XIV. Miejsce i termin składania ofert</w:t>
            </w:r>
            <w:bookmarkEnd w:id="28"/>
          </w:p>
        </w:tc>
      </w:tr>
    </w:tbl>
    <w:p w14:paraId="04500F71" w14:textId="77777777" w:rsidR="00767888" w:rsidRPr="00992C53" w:rsidRDefault="00767888" w:rsidP="00767888">
      <w:pPr>
        <w:ind w:left="425"/>
        <w:jc w:val="both"/>
        <w:rPr>
          <w:rFonts w:asciiTheme="majorHAnsi" w:hAnsiTheme="majorHAnsi" w:cstheme="majorHAnsi"/>
          <w:sz w:val="10"/>
          <w:szCs w:val="10"/>
        </w:rPr>
      </w:pPr>
    </w:p>
    <w:p w14:paraId="0E7421C1" w14:textId="742302C4" w:rsidR="00E42422" w:rsidRDefault="006F5370" w:rsidP="00483ECF">
      <w:pPr>
        <w:numPr>
          <w:ilvl w:val="0"/>
          <w:numId w:val="21"/>
        </w:numPr>
        <w:ind w:left="425" w:hanging="357"/>
        <w:jc w:val="both"/>
        <w:rPr>
          <w:rFonts w:asciiTheme="majorHAnsi" w:hAnsiTheme="majorHAnsi" w:cstheme="majorHAnsi"/>
        </w:rPr>
      </w:pPr>
      <w:r w:rsidRPr="004F1695">
        <w:rPr>
          <w:rFonts w:asciiTheme="majorHAnsi" w:hAnsiTheme="majorHAnsi" w:cstheme="majorHAnsi"/>
          <w:b/>
          <w:bCs/>
        </w:rPr>
        <w:t>Zaszyfrowaną ofertę</w:t>
      </w:r>
      <w:r w:rsidRPr="006F5370">
        <w:rPr>
          <w:rFonts w:asciiTheme="majorHAnsi" w:hAnsiTheme="majorHAnsi" w:cstheme="majorHAnsi"/>
        </w:rPr>
        <w:t xml:space="preserve"> należy złożyć w terminie</w:t>
      </w:r>
      <w:r w:rsidR="004F1695">
        <w:rPr>
          <w:rFonts w:asciiTheme="majorHAnsi" w:hAnsiTheme="majorHAnsi" w:cstheme="majorHAnsi"/>
        </w:rPr>
        <w:t>:</w:t>
      </w:r>
    </w:p>
    <w:tbl>
      <w:tblPr>
        <w:tblStyle w:val="Tabela-Siatka"/>
        <w:tblW w:w="0" w:type="auto"/>
        <w:tblInd w:w="2031" w:type="dxa"/>
        <w:tblLook w:val="04A0" w:firstRow="1" w:lastRow="0" w:firstColumn="1" w:lastColumn="0" w:noHBand="0" w:noVBand="1"/>
      </w:tblPr>
      <w:tblGrid>
        <w:gridCol w:w="4962"/>
      </w:tblGrid>
      <w:tr w:rsidR="004F1695" w14:paraId="478519DD" w14:textId="77777777" w:rsidTr="004F1695">
        <w:tc>
          <w:tcPr>
            <w:tcW w:w="4962" w:type="dxa"/>
            <w:shd w:val="clear" w:color="auto" w:fill="D9D9D9" w:themeFill="background1" w:themeFillShade="D9"/>
          </w:tcPr>
          <w:p w14:paraId="273C8D3F" w14:textId="77777777" w:rsidR="004F1695" w:rsidRPr="004F1695" w:rsidRDefault="004F1695" w:rsidP="004F1695">
            <w:pPr>
              <w:jc w:val="both"/>
              <w:rPr>
                <w:rFonts w:asciiTheme="majorHAnsi" w:hAnsiTheme="majorHAnsi" w:cstheme="majorHAnsi"/>
                <w:sz w:val="16"/>
                <w:szCs w:val="16"/>
              </w:rPr>
            </w:pPr>
          </w:p>
          <w:p w14:paraId="76996B79" w14:textId="57300ABE" w:rsidR="004F1695" w:rsidRPr="004F1695" w:rsidRDefault="004F1695" w:rsidP="004F1695">
            <w:pPr>
              <w:jc w:val="both"/>
              <w:rPr>
                <w:rFonts w:asciiTheme="majorHAnsi" w:hAnsiTheme="majorHAnsi" w:cstheme="majorHAnsi"/>
                <w:sz w:val="24"/>
                <w:szCs w:val="24"/>
              </w:rPr>
            </w:pPr>
            <w:r w:rsidRPr="004F1695">
              <w:rPr>
                <w:rFonts w:asciiTheme="majorHAnsi" w:hAnsiTheme="majorHAnsi" w:cstheme="majorHAnsi"/>
                <w:sz w:val="24"/>
                <w:szCs w:val="24"/>
              </w:rPr>
              <w:t xml:space="preserve">do dnia </w:t>
            </w:r>
            <w:r w:rsidR="00CD3148">
              <w:rPr>
                <w:rFonts w:asciiTheme="majorHAnsi" w:hAnsiTheme="majorHAnsi" w:cstheme="majorHAnsi"/>
                <w:b/>
                <w:bCs/>
                <w:sz w:val="24"/>
                <w:szCs w:val="24"/>
              </w:rPr>
              <w:t>30</w:t>
            </w:r>
            <w:r w:rsidRPr="004F1695">
              <w:rPr>
                <w:rFonts w:asciiTheme="majorHAnsi" w:hAnsiTheme="majorHAnsi" w:cstheme="majorHAnsi"/>
                <w:b/>
                <w:bCs/>
                <w:sz w:val="24"/>
                <w:szCs w:val="24"/>
                <w:shd w:val="clear" w:color="auto" w:fill="D9D9D9" w:themeFill="background1" w:themeFillShade="D9"/>
              </w:rPr>
              <w:t xml:space="preserve"> marca 2021 roku </w:t>
            </w:r>
            <w:r w:rsidRPr="007066B7">
              <w:rPr>
                <w:rFonts w:asciiTheme="majorHAnsi" w:hAnsiTheme="majorHAnsi" w:cstheme="majorHAnsi"/>
                <w:sz w:val="24"/>
                <w:szCs w:val="24"/>
                <w:shd w:val="clear" w:color="auto" w:fill="D9D9D9" w:themeFill="background1" w:themeFillShade="D9"/>
              </w:rPr>
              <w:t>do</w:t>
            </w:r>
            <w:r w:rsidRPr="004F1695">
              <w:rPr>
                <w:rFonts w:asciiTheme="majorHAnsi" w:hAnsiTheme="majorHAnsi" w:cstheme="majorHAnsi"/>
                <w:b/>
                <w:bCs/>
                <w:sz w:val="24"/>
                <w:szCs w:val="24"/>
                <w:shd w:val="clear" w:color="auto" w:fill="D9D9D9" w:themeFill="background1" w:themeFillShade="D9"/>
              </w:rPr>
              <w:t xml:space="preserve"> </w:t>
            </w:r>
            <w:r w:rsidRPr="007066B7">
              <w:rPr>
                <w:rFonts w:asciiTheme="majorHAnsi" w:hAnsiTheme="majorHAnsi" w:cstheme="majorHAnsi"/>
                <w:sz w:val="24"/>
                <w:szCs w:val="24"/>
                <w:shd w:val="clear" w:color="auto" w:fill="D9D9D9" w:themeFill="background1" w:themeFillShade="D9"/>
              </w:rPr>
              <w:t>godz</w:t>
            </w:r>
            <w:r w:rsidRPr="004F1695">
              <w:rPr>
                <w:rFonts w:asciiTheme="majorHAnsi" w:hAnsiTheme="majorHAnsi" w:cstheme="majorHAnsi"/>
                <w:b/>
                <w:bCs/>
                <w:sz w:val="24"/>
                <w:szCs w:val="24"/>
                <w:shd w:val="clear" w:color="auto" w:fill="D9D9D9" w:themeFill="background1" w:themeFillShade="D9"/>
              </w:rPr>
              <w:t>. 9:00</w:t>
            </w:r>
            <w:r w:rsidRPr="004F1695">
              <w:rPr>
                <w:rFonts w:asciiTheme="majorHAnsi" w:hAnsiTheme="majorHAnsi" w:cstheme="majorHAnsi"/>
                <w:sz w:val="24"/>
                <w:szCs w:val="24"/>
              </w:rPr>
              <w:t>.</w:t>
            </w:r>
          </w:p>
          <w:p w14:paraId="728DDDDB" w14:textId="590381DA" w:rsidR="004F1695" w:rsidRPr="004F1695" w:rsidRDefault="004F1695" w:rsidP="004F1695">
            <w:pPr>
              <w:jc w:val="both"/>
              <w:rPr>
                <w:rFonts w:asciiTheme="majorHAnsi" w:hAnsiTheme="majorHAnsi" w:cstheme="majorHAnsi"/>
                <w:sz w:val="16"/>
                <w:szCs w:val="16"/>
              </w:rPr>
            </w:pPr>
          </w:p>
        </w:tc>
      </w:tr>
    </w:tbl>
    <w:p w14:paraId="5A8C4886" w14:textId="77777777" w:rsidR="00175A75" w:rsidRPr="00175A75" w:rsidRDefault="00175A75" w:rsidP="00175A75">
      <w:pPr>
        <w:ind w:left="425" w:right="-185"/>
        <w:jc w:val="both"/>
        <w:rPr>
          <w:rFonts w:asciiTheme="majorHAnsi" w:hAnsiTheme="majorHAnsi" w:cstheme="majorHAnsi"/>
          <w:color w:val="000000" w:themeColor="text1"/>
          <w:sz w:val="20"/>
          <w:szCs w:val="20"/>
        </w:rPr>
      </w:pPr>
    </w:p>
    <w:p w14:paraId="745E4A4D" w14:textId="231793C2" w:rsidR="00E42422" w:rsidRPr="00786CCF" w:rsidRDefault="00E42422" w:rsidP="00483ECF">
      <w:pPr>
        <w:numPr>
          <w:ilvl w:val="0"/>
          <w:numId w:val="21"/>
        </w:numPr>
        <w:ind w:left="425" w:right="-185" w:hanging="357"/>
        <w:jc w:val="both"/>
        <w:rPr>
          <w:rFonts w:asciiTheme="majorHAnsi" w:hAnsiTheme="majorHAnsi" w:cstheme="majorHAnsi"/>
          <w:color w:val="000000" w:themeColor="text1"/>
          <w:sz w:val="20"/>
          <w:szCs w:val="20"/>
        </w:rPr>
      </w:pPr>
      <w:r w:rsidRPr="00786CCF">
        <w:rPr>
          <w:rFonts w:asciiTheme="majorHAnsi" w:hAnsiTheme="majorHAnsi" w:cstheme="majorHAnsi"/>
          <w:b/>
          <w:bCs/>
          <w:sz w:val="20"/>
          <w:szCs w:val="20"/>
        </w:rPr>
        <w:t>Do oferty należy dołączyć</w:t>
      </w:r>
      <w:r w:rsidRPr="00786CCF">
        <w:rPr>
          <w:rFonts w:asciiTheme="majorHAnsi" w:hAnsiTheme="majorHAnsi" w:cstheme="majorHAnsi"/>
          <w:sz w:val="20"/>
          <w:szCs w:val="20"/>
        </w:rPr>
        <w:t xml:space="preserve"> wszystkie wymagane w SWZ dokumenty określone </w:t>
      </w:r>
      <w:r w:rsidRPr="00786CCF">
        <w:rPr>
          <w:rFonts w:asciiTheme="majorHAnsi" w:hAnsiTheme="majorHAnsi" w:cstheme="majorHAnsi"/>
          <w:sz w:val="20"/>
          <w:szCs w:val="20"/>
          <w:u w:val="single"/>
        </w:rPr>
        <w:t xml:space="preserve">w </w:t>
      </w:r>
      <w:r w:rsidR="00333F67" w:rsidRPr="00786CCF">
        <w:rPr>
          <w:rFonts w:asciiTheme="majorHAnsi" w:hAnsiTheme="majorHAnsi" w:cstheme="majorHAnsi"/>
          <w:color w:val="000000" w:themeColor="text1"/>
          <w:sz w:val="20"/>
          <w:szCs w:val="20"/>
          <w:u w:val="single"/>
        </w:rPr>
        <w:t>Rozdziale IX</w:t>
      </w:r>
      <w:r w:rsidR="004F1695" w:rsidRPr="00786CCF">
        <w:rPr>
          <w:rFonts w:asciiTheme="majorHAnsi" w:hAnsiTheme="majorHAnsi" w:cstheme="majorHAnsi"/>
          <w:color w:val="000000" w:themeColor="text1"/>
          <w:sz w:val="20"/>
          <w:szCs w:val="20"/>
          <w:u w:val="single"/>
        </w:rPr>
        <w:t xml:space="preserve"> </w:t>
      </w:r>
      <w:r w:rsidRPr="00786CCF">
        <w:rPr>
          <w:rFonts w:asciiTheme="majorHAnsi" w:hAnsiTheme="majorHAnsi" w:cstheme="majorHAnsi"/>
          <w:color w:val="000000" w:themeColor="text1"/>
          <w:sz w:val="20"/>
          <w:szCs w:val="20"/>
          <w:u w:val="single"/>
        </w:rPr>
        <w:t>pkt A</w:t>
      </w:r>
      <w:r w:rsidR="004F1695" w:rsidRPr="00786CCF">
        <w:rPr>
          <w:rFonts w:asciiTheme="majorHAnsi" w:hAnsiTheme="majorHAnsi" w:cstheme="majorHAnsi"/>
          <w:color w:val="000000" w:themeColor="text1"/>
          <w:sz w:val="20"/>
          <w:szCs w:val="20"/>
        </w:rPr>
        <w:t>.</w:t>
      </w:r>
    </w:p>
    <w:p w14:paraId="06CE0497" w14:textId="039C2D80" w:rsidR="00E42422" w:rsidRPr="00786CCF" w:rsidRDefault="006F5370"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Szyfrowanie oferty należy przeprowadzić bezpośrednio na stronie postępowania na </w:t>
      </w:r>
      <w:r w:rsidRPr="00786CCF">
        <w:rPr>
          <w:rFonts w:asciiTheme="majorHAnsi" w:hAnsiTheme="majorHAnsi" w:cstheme="majorHAnsi"/>
          <w:i/>
          <w:iCs/>
          <w:sz w:val="20"/>
          <w:szCs w:val="20"/>
        </w:rPr>
        <w:t>miniPortalu</w:t>
      </w:r>
      <w:r w:rsidR="00E42422" w:rsidRPr="00786CCF">
        <w:rPr>
          <w:rFonts w:asciiTheme="majorHAnsi" w:hAnsiTheme="majorHAnsi" w:cstheme="majorHAnsi"/>
          <w:sz w:val="20"/>
          <w:szCs w:val="20"/>
        </w:rPr>
        <w:t>.</w:t>
      </w:r>
      <w:r w:rsidRPr="00786CCF">
        <w:rPr>
          <w:rFonts w:asciiTheme="majorHAnsi" w:hAnsiTheme="majorHAnsi" w:cstheme="majorHAnsi"/>
          <w:sz w:val="20"/>
          <w:szCs w:val="20"/>
        </w:rPr>
        <w:t xml:space="preserve"> </w:t>
      </w:r>
    </w:p>
    <w:p w14:paraId="4CA180CD" w14:textId="77777777" w:rsidR="005978FC" w:rsidRPr="00786CCF" w:rsidRDefault="006F5370"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Sposób szyfrowania i złożenia oferty został opisany w </w:t>
      </w:r>
      <w:r w:rsidRPr="00786CCF">
        <w:rPr>
          <w:rFonts w:asciiTheme="majorHAnsi" w:hAnsiTheme="majorHAnsi" w:cstheme="majorHAnsi"/>
          <w:i/>
          <w:iCs/>
          <w:sz w:val="20"/>
          <w:szCs w:val="20"/>
        </w:rPr>
        <w:t>Instrukcji użytkownika</w:t>
      </w:r>
      <w:r w:rsidRPr="00786CCF">
        <w:rPr>
          <w:rFonts w:asciiTheme="majorHAnsi" w:hAnsiTheme="majorHAnsi" w:cstheme="majorHAnsi"/>
          <w:sz w:val="20"/>
          <w:szCs w:val="20"/>
        </w:rPr>
        <w:t xml:space="preserve"> dostępnej na </w:t>
      </w:r>
      <w:r w:rsidRPr="00786CCF">
        <w:rPr>
          <w:rFonts w:asciiTheme="majorHAnsi" w:hAnsiTheme="majorHAnsi" w:cstheme="majorHAnsi"/>
          <w:i/>
          <w:iCs/>
          <w:sz w:val="20"/>
          <w:szCs w:val="20"/>
        </w:rPr>
        <w:t>miniPortalu</w:t>
      </w:r>
      <w:r w:rsidRPr="00786CCF">
        <w:rPr>
          <w:rFonts w:asciiTheme="majorHAnsi" w:hAnsiTheme="majorHAnsi" w:cstheme="majorHAnsi"/>
          <w:sz w:val="20"/>
          <w:szCs w:val="20"/>
        </w:rPr>
        <w:t xml:space="preserve"> (</w:t>
      </w:r>
      <w:r w:rsidR="005978FC" w:rsidRPr="00786CCF">
        <w:rPr>
          <w:rFonts w:asciiTheme="majorHAnsi" w:hAnsiTheme="majorHAnsi" w:cstheme="majorHAnsi"/>
          <w:sz w:val="20"/>
          <w:szCs w:val="20"/>
        </w:rPr>
        <w:t xml:space="preserve">dostępna </w:t>
      </w:r>
      <w:r w:rsidRPr="00786CCF">
        <w:rPr>
          <w:rFonts w:asciiTheme="majorHAnsi" w:hAnsiTheme="majorHAnsi" w:cstheme="majorHAnsi"/>
          <w:sz w:val="20"/>
          <w:szCs w:val="20"/>
        </w:rPr>
        <w:t xml:space="preserve"> pod adresem</w:t>
      </w:r>
      <w:r w:rsidR="005978FC" w:rsidRPr="00786CCF">
        <w:rPr>
          <w:rFonts w:asciiTheme="majorHAnsi" w:hAnsiTheme="majorHAnsi" w:cstheme="majorHAnsi"/>
          <w:sz w:val="20"/>
          <w:szCs w:val="20"/>
        </w:rPr>
        <w:t xml:space="preserve">: </w:t>
      </w:r>
    </w:p>
    <w:p w14:paraId="5D1514BA" w14:textId="27C4B141" w:rsidR="005978FC" w:rsidRPr="00786CCF" w:rsidRDefault="0070760B" w:rsidP="005978FC">
      <w:pPr>
        <w:ind w:left="425"/>
        <w:jc w:val="both"/>
        <w:rPr>
          <w:rFonts w:asciiTheme="majorHAnsi" w:hAnsiTheme="majorHAnsi" w:cstheme="majorHAnsi"/>
          <w:sz w:val="20"/>
          <w:szCs w:val="20"/>
        </w:rPr>
      </w:pPr>
      <w:hyperlink r:id="rId17" w:history="1">
        <w:r w:rsidR="005978FC" w:rsidRPr="00786CCF">
          <w:rPr>
            <w:rStyle w:val="Hipercze"/>
            <w:rFonts w:asciiTheme="majorHAnsi" w:hAnsiTheme="majorHAnsi" w:cstheme="majorHAnsi"/>
            <w:sz w:val="20"/>
            <w:szCs w:val="20"/>
          </w:rPr>
          <w:t>https://miniportal.uzp.gov.pl/Instrukcja_uzytkownika_miniPortal-ePUAP.pdf</w:t>
        </w:r>
      </w:hyperlink>
    </w:p>
    <w:p w14:paraId="445C2FF7" w14:textId="0129BFD0" w:rsidR="005978FC" w:rsidRPr="00786CCF" w:rsidRDefault="006F5370" w:rsidP="00483ECF">
      <w:pPr>
        <w:numPr>
          <w:ilvl w:val="0"/>
          <w:numId w:val="21"/>
        </w:numPr>
        <w:ind w:left="425" w:right="-43"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Wykonawca składa ofertę w postępowaniu, za pośrednictwem </w:t>
      </w:r>
      <w:r w:rsidRPr="00786CCF">
        <w:rPr>
          <w:rFonts w:asciiTheme="majorHAnsi" w:hAnsiTheme="majorHAnsi" w:cstheme="majorHAnsi"/>
          <w:b/>
          <w:bCs/>
          <w:sz w:val="20"/>
          <w:szCs w:val="20"/>
        </w:rPr>
        <w:t xml:space="preserve">Formularza do złożenia, </w:t>
      </w:r>
      <w:r w:rsidR="005978FC" w:rsidRPr="00786CCF">
        <w:rPr>
          <w:rFonts w:asciiTheme="majorHAnsi" w:hAnsiTheme="majorHAnsi" w:cstheme="majorHAnsi"/>
          <w:b/>
          <w:bCs/>
          <w:sz w:val="20"/>
          <w:szCs w:val="20"/>
        </w:rPr>
        <w:t>z</w:t>
      </w:r>
      <w:r w:rsidRPr="00786CCF">
        <w:rPr>
          <w:rFonts w:asciiTheme="majorHAnsi" w:hAnsiTheme="majorHAnsi" w:cstheme="majorHAnsi"/>
          <w:b/>
          <w:bCs/>
          <w:sz w:val="20"/>
          <w:szCs w:val="20"/>
        </w:rPr>
        <w:t>miany, wycofania oferty lub wniosku</w:t>
      </w:r>
      <w:r w:rsidRPr="00786CCF">
        <w:rPr>
          <w:rFonts w:asciiTheme="majorHAnsi" w:hAnsiTheme="majorHAnsi" w:cstheme="majorHAnsi"/>
          <w:sz w:val="20"/>
          <w:szCs w:val="20"/>
        </w:rPr>
        <w:t xml:space="preserve"> dostępnego na </w:t>
      </w:r>
      <w:r w:rsidRPr="00786CCF">
        <w:rPr>
          <w:rFonts w:asciiTheme="majorHAnsi" w:hAnsiTheme="majorHAnsi" w:cstheme="majorHAnsi"/>
          <w:i/>
          <w:iCs/>
          <w:sz w:val="20"/>
          <w:szCs w:val="20"/>
        </w:rPr>
        <w:t>ePUAP</w:t>
      </w:r>
      <w:r w:rsidRPr="00786CCF">
        <w:rPr>
          <w:rFonts w:asciiTheme="majorHAnsi" w:hAnsiTheme="majorHAnsi" w:cstheme="majorHAnsi"/>
          <w:sz w:val="20"/>
          <w:szCs w:val="20"/>
        </w:rPr>
        <w:t xml:space="preserve"> </w:t>
      </w:r>
      <w:hyperlink r:id="rId18" w:history="1">
        <w:r w:rsidR="005978FC" w:rsidRPr="00786CCF">
          <w:rPr>
            <w:rStyle w:val="Hipercze"/>
            <w:rFonts w:asciiTheme="majorHAnsi" w:hAnsiTheme="majorHAnsi" w:cstheme="majorHAnsi"/>
            <w:sz w:val="20"/>
            <w:szCs w:val="20"/>
          </w:rPr>
          <w:t>https://moj.gov.pl/nforms/ezamowienia</w:t>
        </w:r>
      </w:hyperlink>
    </w:p>
    <w:p w14:paraId="41F86202" w14:textId="42E8703A" w:rsidR="005978FC" w:rsidRPr="00786CCF" w:rsidRDefault="006F5370" w:rsidP="005978FC">
      <w:p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i udostępnionego również na miniPortalu </w:t>
      </w:r>
      <w:hyperlink r:id="rId19" w:history="1">
        <w:r w:rsidR="004F1695" w:rsidRPr="00786CCF">
          <w:rPr>
            <w:rStyle w:val="Hipercze"/>
            <w:rFonts w:asciiTheme="majorHAnsi" w:hAnsiTheme="majorHAnsi" w:cstheme="majorHAnsi"/>
            <w:sz w:val="20"/>
            <w:szCs w:val="20"/>
          </w:rPr>
          <w:t>https://miniportal.uzp.gov.pl/GeneralInformation</w:t>
        </w:r>
      </w:hyperlink>
    </w:p>
    <w:p w14:paraId="37D7A6F1" w14:textId="1F736B0F" w:rsidR="006F5370" w:rsidRPr="00786CCF" w:rsidRDefault="005978FC"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W</w:t>
      </w:r>
      <w:r w:rsidR="006F5370" w:rsidRPr="00786CCF">
        <w:rPr>
          <w:rFonts w:asciiTheme="majorHAnsi" w:hAnsiTheme="majorHAnsi" w:cstheme="majorHAnsi"/>
          <w:b/>
          <w:bCs/>
          <w:sz w:val="20"/>
          <w:szCs w:val="20"/>
        </w:rPr>
        <w:t>ymagania techniczne i organizacyjne</w:t>
      </w:r>
      <w:r w:rsidR="006F5370" w:rsidRPr="00786CCF">
        <w:rPr>
          <w:rFonts w:asciiTheme="majorHAnsi" w:hAnsiTheme="majorHAnsi" w:cstheme="majorHAnsi"/>
          <w:sz w:val="20"/>
          <w:szCs w:val="20"/>
        </w:rPr>
        <w:t xml:space="preserve"> wysyłania i odbierania dokumentów w postaci </w:t>
      </w:r>
      <w:r w:rsidRPr="00786CCF">
        <w:rPr>
          <w:rFonts w:asciiTheme="majorHAnsi" w:hAnsiTheme="majorHAnsi" w:cstheme="majorHAnsi"/>
          <w:sz w:val="20"/>
          <w:szCs w:val="20"/>
        </w:rPr>
        <w:t>e</w:t>
      </w:r>
      <w:r w:rsidR="006F5370" w:rsidRPr="00786CCF">
        <w:rPr>
          <w:rFonts w:asciiTheme="majorHAnsi" w:hAnsiTheme="majorHAnsi" w:cstheme="majorHAnsi"/>
          <w:sz w:val="20"/>
          <w:szCs w:val="20"/>
        </w:rPr>
        <w:t xml:space="preserve">lektronicznej (oferty) opisane zostały w </w:t>
      </w:r>
      <w:r w:rsidR="006F5370" w:rsidRPr="00786CCF">
        <w:rPr>
          <w:rFonts w:asciiTheme="majorHAnsi" w:hAnsiTheme="majorHAnsi" w:cstheme="majorHAnsi"/>
          <w:i/>
          <w:iCs/>
          <w:sz w:val="20"/>
          <w:szCs w:val="20"/>
        </w:rPr>
        <w:t>Regulaminie korzystania z miniPortalu</w:t>
      </w:r>
      <w:r w:rsidR="006F5370" w:rsidRPr="00786CCF">
        <w:rPr>
          <w:rFonts w:asciiTheme="majorHAnsi" w:hAnsiTheme="majorHAnsi" w:cstheme="majorHAnsi"/>
          <w:sz w:val="20"/>
          <w:szCs w:val="20"/>
        </w:rPr>
        <w:t xml:space="preserve"> (zamieszczonym pod adresem </w:t>
      </w:r>
      <w:hyperlink r:id="rId20" w:history="1">
        <w:r w:rsidR="00645CF1" w:rsidRPr="00786CCF">
          <w:rPr>
            <w:rStyle w:val="Hipercze"/>
            <w:rFonts w:asciiTheme="majorHAnsi" w:hAnsiTheme="majorHAnsi" w:cstheme="majorHAnsi"/>
            <w:sz w:val="20"/>
            <w:szCs w:val="20"/>
          </w:rPr>
          <w:t>https://miniportal.uzp.gov.pl/WarunkiUslugi</w:t>
        </w:r>
      </w:hyperlink>
      <w:r w:rsidR="00645CF1" w:rsidRPr="00786CCF">
        <w:rPr>
          <w:rFonts w:asciiTheme="majorHAnsi" w:hAnsiTheme="majorHAnsi" w:cstheme="majorHAnsi"/>
          <w:sz w:val="20"/>
          <w:szCs w:val="20"/>
        </w:rPr>
        <w:t xml:space="preserve">) </w:t>
      </w:r>
      <w:r w:rsidR="006F5370" w:rsidRPr="00786CCF">
        <w:rPr>
          <w:rFonts w:asciiTheme="majorHAnsi" w:hAnsiTheme="majorHAnsi" w:cstheme="majorHAnsi"/>
          <w:sz w:val="20"/>
          <w:szCs w:val="20"/>
        </w:rPr>
        <w:t xml:space="preserve">oraz Regulaminie ePUAP; </w:t>
      </w:r>
    </w:p>
    <w:p w14:paraId="04D85A5F" w14:textId="77777777" w:rsidR="006F5370" w:rsidRPr="00786CCF" w:rsidRDefault="006F5370"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Wykonawca przystępując do niniejszego postępowania o udzielenie zamówienia publicznego, akceptuje warunki korzystania z </w:t>
      </w:r>
      <w:r w:rsidRPr="00786CCF">
        <w:rPr>
          <w:rFonts w:asciiTheme="majorHAnsi" w:hAnsiTheme="majorHAnsi" w:cstheme="majorHAnsi"/>
          <w:i/>
          <w:iCs/>
          <w:sz w:val="20"/>
          <w:szCs w:val="20"/>
        </w:rPr>
        <w:t>miniPortalu</w:t>
      </w:r>
      <w:r w:rsidRPr="00786CCF">
        <w:rPr>
          <w:rFonts w:asciiTheme="majorHAnsi" w:hAnsiTheme="majorHAnsi" w:cstheme="majorHAnsi"/>
          <w:sz w:val="20"/>
          <w:szCs w:val="20"/>
        </w:rPr>
        <w:t xml:space="preserve">, określone w </w:t>
      </w:r>
      <w:r w:rsidRPr="00786CCF">
        <w:rPr>
          <w:rFonts w:asciiTheme="majorHAnsi" w:hAnsiTheme="majorHAnsi" w:cstheme="majorHAnsi"/>
          <w:i/>
          <w:iCs/>
          <w:sz w:val="20"/>
          <w:szCs w:val="20"/>
        </w:rPr>
        <w:t>Regulaminie miniPortalu</w:t>
      </w:r>
      <w:r w:rsidRPr="00786CCF">
        <w:rPr>
          <w:rFonts w:asciiTheme="majorHAnsi" w:hAnsiTheme="majorHAnsi" w:cstheme="majorHAnsi"/>
          <w:sz w:val="20"/>
          <w:szCs w:val="20"/>
        </w:rPr>
        <w:t xml:space="preserve"> oraz zobowiązuje się korzystając z miniPortalu przestrzegać postanowień tego regulaminu; </w:t>
      </w:r>
    </w:p>
    <w:p w14:paraId="508A0BAF" w14:textId="6519B7E7" w:rsidR="006F5370" w:rsidRPr="00786CCF" w:rsidRDefault="00645CF1"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M</w:t>
      </w:r>
      <w:r w:rsidR="006F5370" w:rsidRPr="00786CCF">
        <w:rPr>
          <w:rFonts w:asciiTheme="majorHAnsi" w:hAnsiTheme="majorHAnsi" w:cstheme="majorHAnsi"/>
          <w:b/>
          <w:bCs/>
          <w:sz w:val="20"/>
          <w:szCs w:val="20"/>
        </w:rPr>
        <w:t>aksymalny rozmiar</w:t>
      </w:r>
      <w:r w:rsidR="006F5370" w:rsidRPr="00786CCF">
        <w:rPr>
          <w:rFonts w:asciiTheme="majorHAnsi" w:hAnsiTheme="majorHAnsi" w:cstheme="majorHAnsi"/>
          <w:sz w:val="20"/>
          <w:szCs w:val="20"/>
        </w:rPr>
        <w:t xml:space="preserve"> plików przesyłanych za pośrednictwem dedykowanych formularzy do: złożenia, zmiany, wycofania oferty lub wniosku wynosi </w:t>
      </w:r>
      <w:r w:rsidR="006F5370" w:rsidRPr="00786CCF">
        <w:rPr>
          <w:rFonts w:asciiTheme="majorHAnsi" w:hAnsiTheme="majorHAnsi" w:cstheme="majorHAnsi"/>
          <w:b/>
          <w:bCs/>
          <w:sz w:val="20"/>
          <w:szCs w:val="20"/>
        </w:rPr>
        <w:t>150 MB</w:t>
      </w:r>
      <w:r w:rsidR="006F5370" w:rsidRPr="00786CCF">
        <w:rPr>
          <w:rFonts w:asciiTheme="majorHAnsi" w:hAnsiTheme="majorHAnsi" w:cstheme="majorHAnsi"/>
          <w:sz w:val="20"/>
          <w:szCs w:val="20"/>
        </w:rPr>
        <w:t xml:space="preserve">; </w:t>
      </w:r>
    </w:p>
    <w:p w14:paraId="32401D66" w14:textId="314B3EA5" w:rsidR="006F5370" w:rsidRPr="00786CCF" w:rsidRDefault="00645CF1" w:rsidP="00786C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Z</w:t>
      </w:r>
      <w:r w:rsidR="006F5370" w:rsidRPr="00786CCF">
        <w:rPr>
          <w:rFonts w:asciiTheme="majorHAnsi" w:hAnsiTheme="majorHAnsi" w:cstheme="majorHAnsi"/>
          <w:b/>
          <w:bCs/>
          <w:sz w:val="20"/>
          <w:szCs w:val="20"/>
        </w:rPr>
        <w:t>a termin</w:t>
      </w:r>
      <w:r w:rsidR="006F5370" w:rsidRPr="00786CCF">
        <w:rPr>
          <w:rFonts w:asciiTheme="majorHAnsi" w:hAnsiTheme="majorHAnsi" w:cstheme="majorHAnsi"/>
          <w:sz w:val="20"/>
          <w:szCs w:val="20"/>
        </w:rPr>
        <w:t xml:space="preserve"> (datę i godzinę) przekazania dokumentów (oferty) przyjmuje się termin (datę i godzinę) ich przekazania na ePUAP; </w:t>
      </w:r>
    </w:p>
    <w:p w14:paraId="1A7CE516" w14:textId="3E583437" w:rsidR="006F5370" w:rsidRPr="00786CCF" w:rsidRDefault="006F5370"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 </w:t>
      </w:r>
      <w:r w:rsidR="00645CF1" w:rsidRPr="00786CCF">
        <w:rPr>
          <w:rFonts w:asciiTheme="majorHAnsi" w:hAnsiTheme="majorHAnsi" w:cstheme="majorHAnsi"/>
          <w:sz w:val="20"/>
          <w:szCs w:val="20"/>
        </w:rPr>
        <w:t>W</w:t>
      </w:r>
      <w:r w:rsidRPr="00786CCF">
        <w:rPr>
          <w:rFonts w:asciiTheme="majorHAnsi" w:hAnsiTheme="majorHAnsi" w:cstheme="majorHAnsi"/>
          <w:sz w:val="20"/>
          <w:szCs w:val="20"/>
        </w:rPr>
        <w:t xml:space="preserve">e wszelkiej korespondencji związanej z niniejszym postępowaniem, w tym złożeniem oferty, </w:t>
      </w:r>
      <w:r w:rsidR="00175A75">
        <w:rPr>
          <w:rFonts w:asciiTheme="majorHAnsi" w:hAnsiTheme="majorHAnsi" w:cstheme="majorHAnsi"/>
          <w:sz w:val="20"/>
          <w:szCs w:val="20"/>
        </w:rPr>
        <w:t>Z</w:t>
      </w:r>
      <w:r w:rsidRPr="00786CCF">
        <w:rPr>
          <w:rFonts w:asciiTheme="majorHAnsi" w:hAnsiTheme="majorHAnsi" w:cstheme="majorHAnsi"/>
          <w:sz w:val="20"/>
          <w:szCs w:val="20"/>
        </w:rPr>
        <w:t xml:space="preserve">amawiający i Wykonawcy posługują się numerem </w:t>
      </w:r>
      <w:r w:rsidRPr="00786CCF">
        <w:rPr>
          <w:rFonts w:asciiTheme="majorHAnsi" w:hAnsiTheme="majorHAnsi" w:cstheme="majorHAnsi"/>
          <w:b/>
          <w:bCs/>
          <w:sz w:val="20"/>
          <w:szCs w:val="20"/>
        </w:rPr>
        <w:t>id postępowania</w:t>
      </w:r>
      <w:r w:rsidR="00E42422" w:rsidRPr="00786CCF">
        <w:rPr>
          <w:rFonts w:asciiTheme="majorHAnsi" w:hAnsiTheme="majorHAnsi" w:cstheme="majorHAnsi"/>
          <w:b/>
          <w:bCs/>
          <w:sz w:val="20"/>
          <w:szCs w:val="20"/>
        </w:rPr>
        <w:t xml:space="preserve"> ITOŚ.ZP.271.1.2021.</w:t>
      </w:r>
      <w:r w:rsidRPr="00786CCF">
        <w:rPr>
          <w:rFonts w:asciiTheme="majorHAnsi" w:hAnsiTheme="majorHAnsi" w:cstheme="majorHAnsi"/>
          <w:sz w:val="20"/>
          <w:szCs w:val="20"/>
        </w:rPr>
        <w:t xml:space="preserve"> </w:t>
      </w:r>
    </w:p>
    <w:p w14:paraId="7F45B458" w14:textId="0819E878" w:rsidR="00E42422" w:rsidRPr="00786CCF" w:rsidRDefault="007066B7" w:rsidP="00483ECF">
      <w:pPr>
        <w:numPr>
          <w:ilvl w:val="0"/>
          <w:numId w:val="21"/>
        </w:numPr>
        <w:shd w:val="clear" w:color="auto" w:fill="D9D9D9" w:themeFill="background1" w:themeFillShade="D9"/>
        <w:ind w:left="425" w:hanging="357"/>
        <w:rPr>
          <w:rFonts w:asciiTheme="majorHAnsi" w:hAnsiTheme="majorHAnsi" w:cstheme="majorHAnsi"/>
          <w:sz w:val="20"/>
          <w:szCs w:val="20"/>
        </w:rPr>
      </w:pPr>
      <w:r w:rsidRPr="00786CCF">
        <w:rPr>
          <w:rFonts w:asciiTheme="majorHAnsi" w:hAnsiTheme="majorHAnsi" w:cstheme="majorHAnsi"/>
          <w:sz w:val="20"/>
          <w:szCs w:val="20"/>
        </w:rPr>
        <w:t>Opis sposobu przygotowanie o</w:t>
      </w:r>
      <w:r w:rsidR="006F5370" w:rsidRPr="00786CCF">
        <w:rPr>
          <w:rFonts w:asciiTheme="majorHAnsi" w:hAnsiTheme="majorHAnsi" w:cstheme="majorHAnsi"/>
          <w:sz w:val="20"/>
          <w:szCs w:val="20"/>
        </w:rPr>
        <w:t xml:space="preserve">ferta z załącznikami </w:t>
      </w:r>
      <w:r w:rsidRPr="00786CCF">
        <w:rPr>
          <w:rFonts w:asciiTheme="majorHAnsi" w:hAnsiTheme="majorHAnsi" w:cstheme="majorHAnsi"/>
          <w:sz w:val="20"/>
          <w:szCs w:val="20"/>
        </w:rPr>
        <w:t xml:space="preserve">określa Rozdział XIII </w:t>
      </w:r>
      <w:r w:rsidR="006F5370" w:rsidRPr="00786CCF">
        <w:rPr>
          <w:rFonts w:asciiTheme="majorHAnsi" w:hAnsiTheme="majorHAnsi" w:cstheme="majorHAnsi"/>
          <w:sz w:val="20"/>
          <w:szCs w:val="20"/>
        </w:rPr>
        <w:t xml:space="preserve">SWZ; </w:t>
      </w:r>
    </w:p>
    <w:p w14:paraId="0825B7E2" w14:textId="0808C9B9" w:rsidR="006F5370" w:rsidRPr="00786CCF" w:rsidRDefault="00645CF1"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W</w:t>
      </w:r>
      <w:r w:rsidR="006F5370" w:rsidRPr="00786CCF">
        <w:rPr>
          <w:rFonts w:asciiTheme="majorHAnsi" w:hAnsiTheme="majorHAnsi" w:cstheme="majorHAnsi"/>
          <w:sz w:val="20"/>
          <w:szCs w:val="20"/>
        </w:rPr>
        <w:t xml:space="preserve">szelkie </w:t>
      </w:r>
      <w:r w:rsidR="006F5370" w:rsidRPr="00786CCF">
        <w:rPr>
          <w:rFonts w:asciiTheme="majorHAnsi" w:hAnsiTheme="majorHAnsi" w:cstheme="majorHAnsi"/>
          <w:b/>
          <w:bCs/>
          <w:sz w:val="20"/>
          <w:szCs w:val="20"/>
        </w:rPr>
        <w:t>informacje stanowiące tajemnicę przedsiębiorstwa</w:t>
      </w:r>
      <w:r w:rsidR="006F5370" w:rsidRPr="00786CCF">
        <w:rPr>
          <w:rFonts w:asciiTheme="majorHAnsi" w:hAnsiTheme="majorHAnsi" w:cstheme="majorHAnsi"/>
          <w:sz w:val="20"/>
          <w:szCs w:val="20"/>
        </w:rPr>
        <w:t xml:space="preserve"> w rozumieniu ustawy z dnia 16 kwietnia 1993 r. o zwalczaniu nieuczciwej konkurencji (Dz.U. z 2020 r. poz. 1913), które Wykonawca zastrzeże jako tajemnicę przedsiębiorstwa, powinny zostać złożone z ofertą, w osobnym pliku wraz z jednoczesnym zaznaczeniem „</w:t>
      </w:r>
      <w:r w:rsidR="006F5370" w:rsidRPr="00786CCF">
        <w:rPr>
          <w:rFonts w:asciiTheme="majorHAnsi" w:hAnsiTheme="majorHAnsi" w:cstheme="majorHAnsi"/>
          <w:sz w:val="20"/>
          <w:szCs w:val="20"/>
          <w:u w:val="single"/>
        </w:rPr>
        <w:t>Tajemnica przedsiębiorstwa</w:t>
      </w:r>
      <w:r w:rsidR="006F5370" w:rsidRPr="00786CCF">
        <w:rPr>
          <w:rFonts w:asciiTheme="majorHAnsi" w:hAnsiTheme="majorHAnsi" w:cstheme="majorHAnsi"/>
          <w:sz w:val="20"/>
          <w:szCs w:val="20"/>
        </w:rPr>
        <w:t xml:space="preserve">”. Wykonawca zobowiązany jest, wraz z przekazaniem tych informacji, wykazać spełnienie przesłanek określonych w art. 11 ust. 2 ustawy z dnia 16 kwietnia 1993 r. </w:t>
      </w:r>
      <w:r w:rsidR="00786CCF">
        <w:rPr>
          <w:rFonts w:asciiTheme="majorHAnsi" w:hAnsiTheme="majorHAnsi" w:cstheme="majorHAnsi"/>
          <w:sz w:val="20"/>
          <w:szCs w:val="20"/>
        </w:rPr>
        <w:br/>
      </w:r>
      <w:r w:rsidR="006F5370" w:rsidRPr="00786CCF">
        <w:rPr>
          <w:rFonts w:asciiTheme="majorHAnsi" w:hAnsiTheme="majorHAnsi" w:cstheme="majorHAnsi"/>
          <w:sz w:val="20"/>
          <w:szCs w:val="20"/>
        </w:rPr>
        <w:lastRenderedPageBreak/>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r w:rsidR="00767888" w:rsidRPr="00786CCF">
        <w:rPr>
          <w:rFonts w:asciiTheme="majorHAnsi" w:hAnsiTheme="majorHAnsi" w:cstheme="majorHAnsi"/>
          <w:sz w:val="20"/>
          <w:szCs w:val="20"/>
        </w:rPr>
        <w:t>PZP</w:t>
      </w:r>
      <w:r w:rsidR="006F5370" w:rsidRPr="00786CCF">
        <w:rPr>
          <w:rFonts w:asciiTheme="majorHAnsi" w:hAnsiTheme="majorHAnsi" w:cstheme="majorHAnsi"/>
          <w:sz w:val="20"/>
          <w:szCs w:val="20"/>
        </w:rPr>
        <w:t>;</w:t>
      </w:r>
    </w:p>
    <w:p w14:paraId="7D8747F0" w14:textId="1EF6B17F" w:rsidR="00A6684F" w:rsidRPr="00786CCF" w:rsidRDefault="00645CF1"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informuje, iż zgodnie z art. 74 ust. 2 pkt 1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 xml:space="preserve"> oferty składane w postępowaniu </w:t>
      </w:r>
      <w:r w:rsidR="005F53F9">
        <w:rPr>
          <w:rFonts w:asciiTheme="majorHAnsi" w:hAnsiTheme="majorHAnsi" w:cstheme="majorHAnsi"/>
          <w:sz w:val="20"/>
          <w:szCs w:val="20"/>
        </w:rPr>
        <w:br/>
      </w:r>
      <w:r w:rsidRPr="00786CCF">
        <w:rPr>
          <w:rFonts w:asciiTheme="majorHAnsi" w:hAnsiTheme="majorHAnsi" w:cstheme="majorHAnsi"/>
          <w:sz w:val="20"/>
          <w:szCs w:val="20"/>
        </w:rPr>
        <w:t xml:space="preserve">o zamówienie publiczne </w:t>
      </w:r>
      <w:r w:rsidRPr="00786CCF">
        <w:rPr>
          <w:rFonts w:asciiTheme="majorHAnsi" w:hAnsiTheme="majorHAnsi" w:cstheme="majorHAnsi"/>
          <w:sz w:val="20"/>
          <w:szCs w:val="20"/>
          <w:u w:val="single"/>
        </w:rPr>
        <w:t>są jawne i podlegają udostępnieniu</w:t>
      </w:r>
      <w:r w:rsidRPr="00786CCF">
        <w:rPr>
          <w:rFonts w:asciiTheme="majorHAnsi" w:hAnsiTheme="majorHAnsi" w:cstheme="majorHAnsi"/>
          <w:sz w:val="20"/>
          <w:szCs w:val="20"/>
        </w:rPr>
        <w:t xml:space="preserve"> od chwili ich otwarcia, </w:t>
      </w:r>
      <w:r w:rsidRPr="00786CCF">
        <w:rPr>
          <w:rFonts w:asciiTheme="majorHAnsi" w:hAnsiTheme="majorHAnsi" w:cstheme="majorHAnsi"/>
          <w:sz w:val="20"/>
          <w:szCs w:val="20"/>
          <w:u w:val="single"/>
        </w:rPr>
        <w:t>z wyjątkiem</w:t>
      </w:r>
      <w:r w:rsidRPr="00786CCF">
        <w:rPr>
          <w:rFonts w:asciiTheme="majorHAnsi" w:hAnsiTheme="majorHAnsi" w:cstheme="majorHAnsi"/>
          <w:sz w:val="20"/>
          <w:szCs w:val="20"/>
        </w:rPr>
        <w:t xml:space="preserve"> informacji stanowiących tajemnicę przedsiębiorstwa w rozumieniu przepisów o zwalczaniu nieuczciwej konkurencji</w:t>
      </w:r>
      <w:r w:rsidR="00A6684F" w:rsidRPr="00786CCF">
        <w:rPr>
          <w:rFonts w:asciiTheme="majorHAnsi" w:hAnsiTheme="majorHAnsi" w:cstheme="majorHAnsi"/>
          <w:sz w:val="20"/>
          <w:szCs w:val="20"/>
        </w:rPr>
        <w:t>.</w:t>
      </w:r>
    </w:p>
    <w:p w14:paraId="5E2A5A0C" w14:textId="77777777" w:rsidR="00A6684F" w:rsidRPr="00786CCF" w:rsidRDefault="00645CF1"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Zgodnie z art. 18 ust. 3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 xml:space="preserve"> Wykonawca nie może zastrzec informacji, o których mowa w art. 222 ust. 5 ustawy </w:t>
      </w:r>
      <w:r w:rsidR="00A6684F" w:rsidRPr="00786CCF">
        <w:rPr>
          <w:rFonts w:asciiTheme="majorHAnsi" w:hAnsiTheme="majorHAnsi" w:cstheme="majorHAnsi"/>
          <w:sz w:val="20"/>
          <w:szCs w:val="20"/>
        </w:rPr>
        <w:t>PZP.</w:t>
      </w:r>
    </w:p>
    <w:p w14:paraId="6FD341F9" w14:textId="77777777" w:rsidR="00A6684F" w:rsidRPr="00786CCF" w:rsidRDefault="00A6684F"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Z</w:t>
      </w:r>
      <w:r w:rsidR="00645CF1" w:rsidRPr="00786CCF">
        <w:rPr>
          <w:rFonts w:asciiTheme="majorHAnsi" w:hAnsiTheme="majorHAnsi" w:cstheme="majorHAnsi"/>
          <w:sz w:val="20"/>
          <w:szCs w:val="20"/>
        </w:rPr>
        <w:t>amawiający nie bierze odpowiedzialności za sporządzenie i złożenie oferty w niewłaściwy sposób</w:t>
      </w:r>
      <w:r w:rsidRPr="00786CCF">
        <w:rPr>
          <w:rFonts w:asciiTheme="majorHAnsi" w:hAnsiTheme="majorHAnsi" w:cstheme="majorHAnsi"/>
          <w:sz w:val="20"/>
          <w:szCs w:val="20"/>
        </w:rPr>
        <w:t>.</w:t>
      </w:r>
    </w:p>
    <w:p w14:paraId="00000111" w14:textId="5D708E83" w:rsidR="00881017" w:rsidRPr="00786CCF" w:rsidRDefault="00645CF1"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odrzuci ofertę złożoną po terminie na podstawie art. 226 ust. 1 pkt 1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w:t>
      </w:r>
    </w:p>
    <w:p w14:paraId="4218280F" w14:textId="77777777" w:rsidR="00A6684F" w:rsidRPr="00786CCF" w:rsidRDefault="00A6684F" w:rsidP="00A6684F">
      <w:pPr>
        <w:pBdr>
          <w:top w:val="nil"/>
          <w:left w:val="nil"/>
          <w:bottom w:val="nil"/>
          <w:right w:val="nil"/>
          <w:between w:val="nil"/>
        </w:pBdr>
        <w:ind w:left="425"/>
        <w:jc w:val="both"/>
        <w:rPr>
          <w:rFonts w:asciiTheme="majorHAnsi" w:hAnsiTheme="majorHAnsi" w:cstheme="majorHAnsi"/>
          <w:sz w:val="20"/>
          <w:szCs w:val="20"/>
        </w:rPr>
      </w:pPr>
    </w:p>
    <w:p w14:paraId="6CEA7E3C" w14:textId="1FE63449" w:rsidR="00A6684F" w:rsidRPr="00A6684F" w:rsidRDefault="00A6684F" w:rsidP="00A6684F">
      <w:pPr>
        <w:pBdr>
          <w:top w:val="nil"/>
          <w:left w:val="nil"/>
          <w:bottom w:val="nil"/>
          <w:right w:val="nil"/>
          <w:between w:val="nil"/>
        </w:pBdr>
        <w:ind w:left="65"/>
        <w:jc w:val="both"/>
        <w:rPr>
          <w:rFonts w:asciiTheme="majorHAnsi" w:hAnsiTheme="majorHAnsi" w:cstheme="majorHAnsi"/>
          <w:b/>
          <w:bCs/>
        </w:rPr>
      </w:pPr>
      <w:r>
        <w:rPr>
          <w:rFonts w:asciiTheme="majorHAnsi" w:hAnsiTheme="majorHAnsi" w:cstheme="majorHAnsi"/>
          <w:b/>
          <w:bCs/>
        </w:rPr>
        <w:t>Wycofanie oferty:</w:t>
      </w:r>
    </w:p>
    <w:p w14:paraId="1777CAA8" w14:textId="79042096" w:rsidR="00A6684F" w:rsidRPr="00786CCF" w:rsidRDefault="00A6684F"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Wykonawca może </w:t>
      </w:r>
      <w:r w:rsidRPr="00786CCF">
        <w:rPr>
          <w:rFonts w:asciiTheme="majorHAnsi" w:hAnsiTheme="majorHAnsi" w:cstheme="majorHAnsi"/>
          <w:sz w:val="20"/>
          <w:szCs w:val="20"/>
          <w:u w:val="single"/>
        </w:rPr>
        <w:t>do upływu terminu</w:t>
      </w:r>
      <w:r w:rsidRPr="00786CCF">
        <w:rPr>
          <w:rFonts w:asciiTheme="majorHAnsi" w:hAnsiTheme="majorHAnsi" w:cstheme="majorHAnsi"/>
          <w:sz w:val="20"/>
          <w:szCs w:val="20"/>
        </w:rPr>
        <w:t xml:space="preserve"> składania ofert wycofać ofertę za pośrednictwem </w:t>
      </w:r>
      <w:r w:rsidRPr="00786CCF">
        <w:rPr>
          <w:rFonts w:asciiTheme="majorHAnsi" w:hAnsiTheme="majorHAnsi" w:cstheme="majorHAnsi"/>
          <w:b/>
          <w:bCs/>
          <w:sz w:val="20"/>
          <w:szCs w:val="20"/>
        </w:rPr>
        <w:t>Formularza do złożenia, zmiany, wycofania oferty lub wniosku</w:t>
      </w:r>
      <w:r w:rsidRPr="00786CCF">
        <w:rPr>
          <w:rFonts w:asciiTheme="majorHAnsi" w:hAnsiTheme="majorHAnsi" w:cstheme="majorHAnsi"/>
          <w:sz w:val="20"/>
          <w:szCs w:val="20"/>
        </w:rPr>
        <w:t xml:space="preserve"> dostępnego na ePUAP i udostępnionych również na miniPortalu. Sposób wycofania oferty został opisany w Instrukcji użytkownika dostępnej na miniPortalu, </w:t>
      </w:r>
      <w:r w:rsidR="005F53F9">
        <w:rPr>
          <w:rFonts w:asciiTheme="majorHAnsi" w:hAnsiTheme="majorHAnsi" w:cstheme="majorHAnsi"/>
          <w:sz w:val="20"/>
          <w:szCs w:val="20"/>
        </w:rPr>
        <w:br/>
      </w:r>
      <w:r w:rsidRPr="00786CCF">
        <w:rPr>
          <w:rFonts w:asciiTheme="majorHAnsi" w:hAnsiTheme="majorHAnsi" w:cstheme="majorHAnsi"/>
          <w:sz w:val="20"/>
          <w:szCs w:val="20"/>
        </w:rPr>
        <w:t xml:space="preserve">o której mowa w pkt 4. </w:t>
      </w:r>
    </w:p>
    <w:p w14:paraId="2422BD15" w14:textId="63FEDC3D" w:rsidR="00A6684F" w:rsidRPr="00786CCF" w:rsidRDefault="00A6684F"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Wykonawca po upływie terminu do składania ofert nie może skutecznie wycofać złożonej oferty.</w:t>
      </w:r>
    </w:p>
    <w:p w14:paraId="435406C6" w14:textId="77777777" w:rsidR="00767888" w:rsidRDefault="00767888" w:rsidP="00767888">
      <w:pPr>
        <w:pBdr>
          <w:top w:val="nil"/>
          <w:left w:val="nil"/>
          <w:bottom w:val="nil"/>
          <w:right w:val="nil"/>
          <w:between w:val="nil"/>
        </w:pBdr>
        <w:ind w:left="425"/>
        <w:jc w:val="both"/>
        <w:rPr>
          <w:rFonts w:asciiTheme="majorHAnsi" w:hAnsiTheme="majorHAnsi" w:cstheme="majorHAnsi"/>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767888" w14:paraId="6C8DE332" w14:textId="77777777" w:rsidTr="00767888">
        <w:tc>
          <w:tcPr>
            <w:tcW w:w="9019" w:type="dxa"/>
            <w:shd w:val="clear" w:color="auto" w:fill="D9D9D9" w:themeFill="background1" w:themeFillShade="D9"/>
          </w:tcPr>
          <w:p w14:paraId="5CD4D8CC" w14:textId="77777777" w:rsidR="00767888" w:rsidRPr="00767888" w:rsidRDefault="00767888" w:rsidP="00767888">
            <w:pPr>
              <w:pStyle w:val="Nagwek2"/>
              <w:spacing w:before="120"/>
              <w:jc w:val="both"/>
              <w:outlineLvl w:val="1"/>
              <w:rPr>
                <w:rFonts w:asciiTheme="majorHAnsi" w:hAnsiTheme="majorHAnsi" w:cstheme="majorHAnsi"/>
                <w:b/>
                <w:bCs/>
                <w:sz w:val="28"/>
                <w:szCs w:val="28"/>
              </w:rPr>
            </w:pPr>
            <w:bookmarkStart w:id="29" w:name="_Toc66025962"/>
            <w:r w:rsidRPr="00767888">
              <w:rPr>
                <w:rFonts w:asciiTheme="majorHAnsi" w:hAnsiTheme="majorHAnsi" w:cstheme="majorHAnsi"/>
                <w:b/>
                <w:bCs/>
                <w:sz w:val="28"/>
                <w:szCs w:val="28"/>
              </w:rPr>
              <w:t>XV. Otwarcie ofert</w:t>
            </w:r>
            <w:bookmarkEnd w:id="29"/>
          </w:p>
        </w:tc>
      </w:tr>
    </w:tbl>
    <w:p w14:paraId="26181CE4" w14:textId="77777777" w:rsidR="00767888" w:rsidRDefault="00767888" w:rsidP="00767888">
      <w:pPr>
        <w:pBdr>
          <w:top w:val="nil"/>
          <w:left w:val="nil"/>
          <w:bottom w:val="nil"/>
          <w:right w:val="nil"/>
          <w:between w:val="nil"/>
        </w:pBdr>
        <w:ind w:left="284"/>
        <w:jc w:val="both"/>
        <w:rPr>
          <w:rFonts w:asciiTheme="majorHAnsi" w:hAnsiTheme="majorHAnsi" w:cstheme="majorHAnsi"/>
        </w:rPr>
      </w:pPr>
    </w:p>
    <w:p w14:paraId="0C3F6665" w14:textId="676A3E35" w:rsidR="00767888" w:rsidRPr="00786CCF" w:rsidRDefault="0097018D"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Komisja przetargowa dokona otwarcia ofert w dniu </w:t>
      </w:r>
      <w:r w:rsidR="00CD3148">
        <w:rPr>
          <w:rFonts w:asciiTheme="majorHAnsi" w:hAnsiTheme="majorHAnsi" w:cstheme="majorHAnsi"/>
          <w:b/>
          <w:bCs/>
          <w:sz w:val="24"/>
          <w:szCs w:val="24"/>
          <w:shd w:val="clear" w:color="auto" w:fill="D9D9D9" w:themeFill="background1" w:themeFillShade="D9"/>
        </w:rPr>
        <w:t>30</w:t>
      </w:r>
      <w:r w:rsidRPr="00911E55">
        <w:rPr>
          <w:rFonts w:asciiTheme="majorHAnsi" w:hAnsiTheme="majorHAnsi" w:cstheme="majorHAnsi"/>
          <w:b/>
          <w:bCs/>
          <w:sz w:val="24"/>
          <w:szCs w:val="24"/>
          <w:shd w:val="clear" w:color="auto" w:fill="D9D9D9" w:themeFill="background1" w:themeFillShade="D9"/>
        </w:rPr>
        <w:t xml:space="preserve"> marca 2021 roku o godz. </w:t>
      </w:r>
      <w:r w:rsidR="00542F24">
        <w:rPr>
          <w:rFonts w:asciiTheme="majorHAnsi" w:hAnsiTheme="majorHAnsi" w:cstheme="majorHAnsi"/>
          <w:b/>
          <w:bCs/>
          <w:sz w:val="24"/>
          <w:szCs w:val="24"/>
          <w:shd w:val="clear" w:color="auto" w:fill="D9D9D9" w:themeFill="background1" w:themeFillShade="D9"/>
        </w:rPr>
        <w:t>12</w:t>
      </w:r>
      <w:r w:rsidRPr="00911E55">
        <w:rPr>
          <w:rFonts w:asciiTheme="majorHAnsi" w:hAnsiTheme="majorHAnsi" w:cstheme="majorHAnsi"/>
          <w:b/>
          <w:bCs/>
          <w:sz w:val="24"/>
          <w:szCs w:val="24"/>
          <w:shd w:val="clear" w:color="auto" w:fill="D9D9D9" w:themeFill="background1" w:themeFillShade="D9"/>
        </w:rPr>
        <w:t>:00</w:t>
      </w:r>
      <w:r w:rsidRPr="00786CCF">
        <w:rPr>
          <w:rFonts w:asciiTheme="majorHAnsi" w:hAnsiTheme="majorHAnsi" w:cstheme="majorHAnsi"/>
          <w:sz w:val="20"/>
          <w:szCs w:val="20"/>
        </w:rPr>
        <w:t xml:space="preserve">. </w:t>
      </w:r>
    </w:p>
    <w:p w14:paraId="126733B2" w14:textId="06191B77" w:rsidR="0097018D" w:rsidRPr="00786CCF" w:rsidRDefault="0097018D"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Otwarcie ofert następuje po przeprowadzeniu ich deszyfrowania bezpośrednio na </w:t>
      </w:r>
      <w:r w:rsidRPr="00786CCF">
        <w:rPr>
          <w:rFonts w:asciiTheme="majorHAnsi" w:hAnsiTheme="majorHAnsi" w:cstheme="majorHAnsi"/>
          <w:i/>
          <w:iCs/>
          <w:sz w:val="20"/>
          <w:szCs w:val="20"/>
        </w:rPr>
        <w:t>miniPortalu</w:t>
      </w:r>
      <w:r w:rsidRPr="00786CCF">
        <w:rPr>
          <w:rFonts w:asciiTheme="majorHAnsi" w:hAnsiTheme="majorHAnsi" w:cstheme="majorHAnsi"/>
          <w:sz w:val="20"/>
          <w:szCs w:val="20"/>
        </w:rPr>
        <w:t>.</w:t>
      </w:r>
    </w:p>
    <w:p w14:paraId="00000117" w14:textId="1C36E86B" w:rsidR="00881017" w:rsidRPr="00786CCF" w:rsidRDefault="003236C6"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881017" w:rsidRPr="00786CCF" w:rsidRDefault="003236C6"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Zamawiający poinformuje o zmianie terminu otwarcia ofert na stronie internetowej prowadzonego postępowania.</w:t>
      </w:r>
    </w:p>
    <w:p w14:paraId="00000119" w14:textId="77777777" w:rsidR="00881017" w:rsidRPr="00786CCF" w:rsidRDefault="003236C6" w:rsidP="00EF75B0">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0000011A" w14:textId="77777777" w:rsidR="00881017" w:rsidRPr="00786CCF" w:rsidRDefault="003236C6" w:rsidP="00EF75B0">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Zamawiający, niezwłocznie po otwarciu ofert, udostępnia na stronie internetowej prowadzonego postępowania informacje o:</w:t>
      </w:r>
    </w:p>
    <w:p w14:paraId="0000011B" w14:textId="77777777" w:rsidR="00881017" w:rsidRPr="00786CCF" w:rsidRDefault="003236C6" w:rsidP="00EF75B0">
      <w:pPr>
        <w:shd w:val="clear" w:color="auto" w:fill="FFFFFF"/>
        <w:ind w:left="567" w:hanging="283"/>
        <w:jc w:val="both"/>
        <w:rPr>
          <w:rFonts w:asciiTheme="majorHAnsi" w:hAnsiTheme="majorHAnsi" w:cstheme="majorHAnsi"/>
          <w:sz w:val="20"/>
          <w:szCs w:val="20"/>
        </w:rPr>
      </w:pPr>
      <w:r w:rsidRPr="00786CCF">
        <w:rPr>
          <w:rFonts w:asciiTheme="majorHAnsi" w:hAnsiTheme="majorHAnsi" w:cstheme="majorHAnsi"/>
          <w:sz w:val="20"/>
          <w:szCs w:val="20"/>
        </w:rPr>
        <w:t>1) nazwach albo imionach i nazwiskach oraz siedzibach lub miejscach prowadzonej działalności gospodarczej albo miejscach zamieszkania Wykonawców, których oferty zostały otwarte;</w:t>
      </w:r>
    </w:p>
    <w:p w14:paraId="0000011C" w14:textId="77777777" w:rsidR="00881017" w:rsidRPr="00786CCF" w:rsidRDefault="003236C6" w:rsidP="00EF75B0">
      <w:pPr>
        <w:shd w:val="clear" w:color="auto" w:fill="FFFFFF"/>
        <w:ind w:left="567" w:hanging="283"/>
        <w:jc w:val="both"/>
        <w:rPr>
          <w:rFonts w:asciiTheme="majorHAnsi" w:hAnsiTheme="majorHAnsi" w:cstheme="majorHAnsi"/>
          <w:sz w:val="20"/>
          <w:szCs w:val="20"/>
        </w:rPr>
      </w:pPr>
      <w:r w:rsidRPr="00786CCF">
        <w:rPr>
          <w:rFonts w:asciiTheme="majorHAnsi" w:hAnsiTheme="majorHAnsi" w:cstheme="majorHAnsi"/>
          <w:sz w:val="20"/>
          <w:szCs w:val="20"/>
        </w:rPr>
        <w:t>2) cenach lub kosztach zawartych w ofertach.</w:t>
      </w:r>
    </w:p>
    <w:p w14:paraId="0000011E" w14:textId="010EB942" w:rsidR="00881017" w:rsidRPr="00786CCF" w:rsidRDefault="003236C6" w:rsidP="0097018D">
      <w:pPr>
        <w:shd w:val="clear" w:color="auto" w:fill="FFFFFF"/>
        <w:jc w:val="both"/>
        <w:rPr>
          <w:rFonts w:asciiTheme="majorHAnsi" w:hAnsiTheme="majorHAnsi" w:cstheme="majorHAnsi"/>
          <w:sz w:val="20"/>
          <w:szCs w:val="20"/>
        </w:rPr>
      </w:pPr>
      <w:r w:rsidRPr="00786CCF">
        <w:rPr>
          <w:rFonts w:asciiTheme="majorHAnsi" w:hAnsiTheme="majorHAnsi" w:cstheme="majorHAnsi"/>
          <w:b/>
          <w:sz w:val="20"/>
          <w:szCs w:val="20"/>
        </w:rPr>
        <w:t xml:space="preserve">Uwaga! </w:t>
      </w:r>
      <w:r w:rsidRPr="00786CCF">
        <w:rPr>
          <w:rFonts w:asciiTheme="majorHAnsi" w:hAnsiTheme="majorHAnsi" w:cstheme="majorHAnsi"/>
          <w:sz w:val="20"/>
          <w:szCs w:val="20"/>
        </w:rPr>
        <w:t>Zgodnie z Ustawą PZP</w:t>
      </w:r>
      <w:r w:rsidRPr="00786CCF">
        <w:rPr>
          <w:rFonts w:asciiTheme="majorHAnsi" w:hAnsiTheme="majorHAnsi" w:cstheme="majorHAnsi"/>
          <w:b/>
          <w:sz w:val="20"/>
          <w:szCs w:val="20"/>
        </w:rPr>
        <w:t xml:space="preserve"> Zamawiający nie ma obowiązku przeprowadzania jawnej sesji otwarcia ofert</w:t>
      </w:r>
      <w:r w:rsidRPr="00786CCF">
        <w:rPr>
          <w:rFonts w:asciiTheme="majorHAnsi" w:hAnsiTheme="majorHAnsi" w:cstheme="majorHAnsi"/>
          <w:sz w:val="20"/>
          <w:szCs w:val="20"/>
        </w:rPr>
        <w:t xml:space="preserve"> </w:t>
      </w:r>
      <w:r w:rsidR="00911E55">
        <w:rPr>
          <w:rFonts w:asciiTheme="majorHAnsi" w:hAnsiTheme="majorHAnsi" w:cstheme="majorHAnsi"/>
          <w:sz w:val="20"/>
          <w:szCs w:val="20"/>
        </w:rPr>
        <w:br/>
      </w:r>
      <w:r w:rsidRPr="00786CCF">
        <w:rPr>
          <w:rFonts w:asciiTheme="majorHAnsi" w:hAnsiTheme="majorHAnsi" w:cstheme="majorHAnsi"/>
          <w:sz w:val="20"/>
          <w:szCs w:val="20"/>
        </w:rPr>
        <w:t>w sposób jawny z udziałem Wykonawców lub transmitowania sesji otwarcia za pośrednictwem elektronicznych narzędzi do przekazu wideo on-line</w:t>
      </w:r>
      <w:r w:rsidR="0097018D" w:rsidRPr="00786CCF">
        <w:rPr>
          <w:rFonts w:asciiTheme="majorHAnsi" w:hAnsiTheme="majorHAnsi" w:cstheme="majorHAnsi"/>
          <w:sz w:val="20"/>
          <w:szCs w:val="20"/>
        </w:rPr>
        <w:t>.</w:t>
      </w:r>
    </w:p>
    <w:p w14:paraId="4A699F6A" w14:textId="77777777" w:rsidR="00767888" w:rsidRPr="005F53F9" w:rsidRDefault="00767888" w:rsidP="0097018D">
      <w:pPr>
        <w:shd w:val="clear" w:color="auto" w:fill="FFFFFF"/>
        <w:jc w:val="both"/>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19"/>
      </w:tblGrid>
      <w:tr w:rsidR="00767888" w:rsidRPr="00767888" w14:paraId="3D57566C" w14:textId="77777777" w:rsidTr="00767888">
        <w:tc>
          <w:tcPr>
            <w:tcW w:w="9019" w:type="dxa"/>
            <w:shd w:val="clear" w:color="auto" w:fill="D9D9D9" w:themeFill="background1" w:themeFillShade="D9"/>
          </w:tcPr>
          <w:p w14:paraId="617E1779" w14:textId="77777777" w:rsidR="00767888" w:rsidRPr="00767888" w:rsidRDefault="00767888" w:rsidP="00767888">
            <w:pPr>
              <w:pStyle w:val="Nagwek2"/>
              <w:spacing w:before="120"/>
              <w:outlineLvl w:val="1"/>
              <w:rPr>
                <w:rFonts w:asciiTheme="majorHAnsi" w:hAnsiTheme="majorHAnsi" w:cstheme="majorHAnsi"/>
                <w:b/>
                <w:bCs/>
                <w:sz w:val="28"/>
                <w:szCs w:val="28"/>
              </w:rPr>
            </w:pPr>
            <w:bookmarkStart w:id="30" w:name="_Toc66025963"/>
            <w:r w:rsidRPr="00767888">
              <w:rPr>
                <w:rFonts w:asciiTheme="majorHAnsi" w:hAnsiTheme="majorHAnsi" w:cstheme="majorHAnsi"/>
                <w:b/>
                <w:bCs/>
                <w:sz w:val="28"/>
                <w:szCs w:val="28"/>
              </w:rPr>
              <w:t xml:space="preserve">XVI. </w:t>
            </w:r>
            <w:r w:rsidRPr="00767888">
              <w:rPr>
                <w:rFonts w:asciiTheme="majorHAnsi" w:hAnsiTheme="majorHAnsi" w:cstheme="majorHAnsi"/>
                <w:b/>
                <w:bCs/>
                <w:sz w:val="28"/>
                <w:szCs w:val="28"/>
                <w:shd w:val="clear" w:color="auto" w:fill="D9D9D9" w:themeFill="background1" w:themeFillShade="D9"/>
              </w:rPr>
              <w:t>Termin związania ofertą</w:t>
            </w:r>
            <w:bookmarkEnd w:id="30"/>
          </w:p>
        </w:tc>
      </w:tr>
    </w:tbl>
    <w:p w14:paraId="439D6A28" w14:textId="77777777" w:rsidR="00767888" w:rsidRPr="005F53F9" w:rsidRDefault="00767888" w:rsidP="00767888">
      <w:pPr>
        <w:ind w:left="425"/>
        <w:jc w:val="both"/>
        <w:rPr>
          <w:rFonts w:asciiTheme="majorHAnsi" w:hAnsiTheme="majorHAnsi" w:cstheme="majorHAnsi"/>
          <w:sz w:val="10"/>
          <w:szCs w:val="10"/>
        </w:rPr>
      </w:pPr>
    </w:p>
    <w:p w14:paraId="1060BADB" w14:textId="6D834548" w:rsidR="00E45B8D" w:rsidRPr="00911E55" w:rsidRDefault="00E45B8D" w:rsidP="00483ECF">
      <w:pPr>
        <w:numPr>
          <w:ilvl w:val="0"/>
          <w:numId w:val="27"/>
        </w:numPr>
        <w:ind w:left="425"/>
        <w:jc w:val="both"/>
        <w:rPr>
          <w:rFonts w:asciiTheme="majorHAnsi" w:hAnsiTheme="majorHAnsi" w:cstheme="majorHAnsi"/>
          <w:sz w:val="24"/>
          <w:szCs w:val="24"/>
        </w:rPr>
      </w:pPr>
      <w:r w:rsidRPr="00786CCF">
        <w:rPr>
          <w:rFonts w:asciiTheme="majorHAnsi" w:hAnsiTheme="majorHAnsi" w:cstheme="majorHAnsi"/>
          <w:sz w:val="20"/>
          <w:szCs w:val="20"/>
        </w:rPr>
        <w:t xml:space="preserve">Wykonawca będzie związany ofertą przez okres </w:t>
      </w:r>
      <w:r w:rsidRPr="00786CCF">
        <w:rPr>
          <w:rFonts w:asciiTheme="majorHAnsi" w:hAnsiTheme="majorHAnsi" w:cstheme="majorHAnsi"/>
          <w:b/>
          <w:sz w:val="20"/>
          <w:szCs w:val="20"/>
        </w:rPr>
        <w:t>30 dni</w:t>
      </w:r>
      <w:r w:rsidRPr="00786CCF">
        <w:rPr>
          <w:rFonts w:asciiTheme="majorHAnsi" w:hAnsiTheme="majorHAnsi" w:cstheme="majorHAnsi"/>
          <w:sz w:val="20"/>
          <w:szCs w:val="20"/>
        </w:rPr>
        <w:t>, tj</w:t>
      </w:r>
      <w:r w:rsidRPr="00911E55">
        <w:rPr>
          <w:rFonts w:asciiTheme="majorHAnsi" w:hAnsiTheme="majorHAnsi" w:cstheme="majorHAnsi"/>
          <w:sz w:val="24"/>
          <w:szCs w:val="24"/>
        </w:rPr>
        <w:t xml:space="preserve">. do dnia  </w:t>
      </w:r>
      <w:r w:rsidR="00911E55">
        <w:rPr>
          <w:rFonts w:asciiTheme="majorHAnsi" w:hAnsiTheme="majorHAnsi" w:cstheme="majorHAnsi"/>
          <w:b/>
          <w:bCs/>
          <w:sz w:val="24"/>
          <w:szCs w:val="24"/>
        </w:rPr>
        <w:t>2</w:t>
      </w:r>
      <w:r w:rsidR="00542F24">
        <w:rPr>
          <w:rFonts w:asciiTheme="majorHAnsi" w:hAnsiTheme="majorHAnsi" w:cstheme="majorHAnsi"/>
          <w:b/>
          <w:bCs/>
          <w:sz w:val="24"/>
          <w:szCs w:val="24"/>
        </w:rPr>
        <w:t>8</w:t>
      </w:r>
      <w:r w:rsidR="00911E55">
        <w:rPr>
          <w:rFonts w:asciiTheme="majorHAnsi" w:hAnsiTheme="majorHAnsi" w:cstheme="majorHAnsi"/>
          <w:b/>
          <w:bCs/>
          <w:sz w:val="24"/>
          <w:szCs w:val="24"/>
        </w:rPr>
        <w:t xml:space="preserve"> </w:t>
      </w:r>
      <w:r w:rsidRPr="00911E55">
        <w:rPr>
          <w:rFonts w:asciiTheme="majorHAnsi" w:hAnsiTheme="majorHAnsi" w:cstheme="majorHAnsi"/>
          <w:b/>
          <w:bCs/>
          <w:sz w:val="24"/>
          <w:szCs w:val="24"/>
        </w:rPr>
        <w:t>kwietnia 2021 r</w:t>
      </w:r>
      <w:r w:rsidRPr="00911E55">
        <w:rPr>
          <w:rFonts w:asciiTheme="majorHAnsi" w:hAnsiTheme="majorHAnsi" w:cstheme="majorHAnsi"/>
          <w:sz w:val="24"/>
          <w:szCs w:val="24"/>
        </w:rPr>
        <w:t>.</w:t>
      </w:r>
    </w:p>
    <w:p w14:paraId="69ED226C" w14:textId="77777777" w:rsidR="00E45B8D" w:rsidRPr="00786CCF"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t>Pierwszym dniem terminu związania ofertą jest dzień, w  którym upływa termin składania ofert.</w:t>
      </w:r>
    </w:p>
    <w:p w14:paraId="494E7249" w14:textId="77777777" w:rsidR="00E45B8D" w:rsidRPr="00786CCF"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86CCF">
        <w:rPr>
          <w:rFonts w:asciiTheme="majorHAnsi" w:hAnsiTheme="majorHAnsi" w:cstheme="majorHAnsi"/>
          <w:sz w:val="20"/>
          <w:szCs w:val="20"/>
        </w:rPr>
        <w:tab/>
      </w:r>
    </w:p>
    <w:p w14:paraId="61832752" w14:textId="77777777" w:rsidR="00E45B8D" w:rsidRPr="00786CCF"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lastRenderedPageBreak/>
        <w:t xml:space="preserve">Przedłużenie terminu związania </w:t>
      </w:r>
      <w:r w:rsidRPr="00786CCF">
        <w:rPr>
          <w:rFonts w:asciiTheme="majorHAnsi" w:hAnsiTheme="majorHAnsi" w:cstheme="majorHAnsi"/>
          <w:sz w:val="20"/>
          <w:szCs w:val="20"/>
          <w:u w:val="single"/>
        </w:rPr>
        <w:t xml:space="preserve">ofertą wymaga złożenia przez wykonawcę pisemnego oświadczenia o wyrażeniu zgody </w:t>
      </w:r>
      <w:r w:rsidRPr="00786CCF">
        <w:rPr>
          <w:rFonts w:asciiTheme="majorHAnsi" w:hAnsiTheme="majorHAnsi" w:cstheme="majorHAnsi"/>
          <w:sz w:val="20"/>
          <w:szCs w:val="20"/>
        </w:rPr>
        <w:t>na przedłużenie terminu związania ofertą.</w:t>
      </w:r>
    </w:p>
    <w:p w14:paraId="7F885598" w14:textId="64BC2ED1" w:rsidR="00E45B8D" w:rsidRPr="00786CCF"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t>Odmowa wyrażenia zgody na przedłużenie terminu związania ofertą nie powoduje utraty wadium.</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ADF6D6E" w14:textId="77777777" w:rsidTr="00333F67">
        <w:tc>
          <w:tcPr>
            <w:tcW w:w="9019" w:type="dxa"/>
            <w:shd w:val="clear" w:color="auto" w:fill="D9D9D9" w:themeFill="background1" w:themeFillShade="D9"/>
          </w:tcPr>
          <w:p w14:paraId="7A4B03D8" w14:textId="77777777" w:rsidR="00333F67" w:rsidRPr="00333F67" w:rsidRDefault="00333F67" w:rsidP="00333F67">
            <w:pPr>
              <w:pStyle w:val="Nagwek2"/>
              <w:spacing w:before="120"/>
              <w:outlineLvl w:val="1"/>
              <w:rPr>
                <w:rFonts w:asciiTheme="majorHAnsi" w:hAnsiTheme="majorHAnsi" w:cstheme="majorHAnsi"/>
                <w:b/>
                <w:bCs/>
                <w:sz w:val="28"/>
                <w:szCs w:val="28"/>
              </w:rPr>
            </w:pPr>
            <w:bookmarkStart w:id="31" w:name="_Toc66025964"/>
            <w:r w:rsidRPr="00333F67">
              <w:rPr>
                <w:rFonts w:asciiTheme="majorHAnsi" w:hAnsiTheme="majorHAnsi" w:cstheme="majorHAnsi"/>
                <w:b/>
                <w:bCs/>
                <w:sz w:val="28"/>
                <w:szCs w:val="28"/>
              </w:rPr>
              <w:t>XVII. Sposób obliczania ceny oferty</w:t>
            </w:r>
            <w:bookmarkEnd w:id="31"/>
          </w:p>
        </w:tc>
      </w:tr>
    </w:tbl>
    <w:p w14:paraId="5EE66B3E" w14:textId="18234110"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Wykonawca podaje cenę za realizację przedmiotu zamówienia zgodnie ze wzorem Formularza Ofertowego, stanowiącego </w:t>
      </w:r>
      <w:r w:rsidRPr="00786CCF">
        <w:rPr>
          <w:rFonts w:asciiTheme="majorHAnsi" w:hAnsiTheme="majorHAnsi" w:cstheme="majorHAnsi"/>
          <w:b/>
          <w:sz w:val="20"/>
          <w:szCs w:val="20"/>
        </w:rPr>
        <w:t xml:space="preserve">Załącznik nr </w:t>
      </w:r>
      <w:r w:rsidR="00C64835" w:rsidRPr="00786CCF">
        <w:rPr>
          <w:rFonts w:asciiTheme="majorHAnsi" w:hAnsiTheme="majorHAnsi" w:cstheme="majorHAnsi"/>
          <w:b/>
          <w:sz w:val="20"/>
          <w:szCs w:val="20"/>
        </w:rPr>
        <w:t>1</w:t>
      </w:r>
      <w:r w:rsidRPr="00786CCF">
        <w:rPr>
          <w:rFonts w:asciiTheme="majorHAnsi" w:hAnsiTheme="majorHAnsi" w:cstheme="majorHAnsi"/>
          <w:b/>
          <w:sz w:val="20"/>
          <w:szCs w:val="20"/>
        </w:rPr>
        <w:t xml:space="preserve"> do SWZ. </w:t>
      </w:r>
    </w:p>
    <w:p w14:paraId="48AD08FB" w14:textId="75389875"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Cena oferty podana w Załączniku nr </w:t>
      </w:r>
      <w:r w:rsidR="00C64835" w:rsidRPr="00786CCF">
        <w:rPr>
          <w:rFonts w:asciiTheme="majorHAnsi" w:hAnsiTheme="majorHAnsi" w:cstheme="majorHAnsi"/>
          <w:sz w:val="20"/>
          <w:szCs w:val="20"/>
        </w:rPr>
        <w:t>1</w:t>
      </w:r>
      <w:r w:rsidRPr="00786CCF">
        <w:rPr>
          <w:rFonts w:asciiTheme="majorHAnsi" w:hAnsiTheme="majorHAnsi" w:cstheme="majorHAnsi"/>
          <w:sz w:val="20"/>
          <w:szCs w:val="20"/>
        </w:rPr>
        <w:t xml:space="preserve"> do SWZ musi obejmować cały przedmiot zamówienia</w:t>
      </w:r>
      <w:r w:rsidR="00C64835" w:rsidRPr="00786CCF">
        <w:rPr>
          <w:rFonts w:asciiTheme="majorHAnsi" w:hAnsiTheme="majorHAnsi" w:cstheme="majorHAnsi"/>
          <w:sz w:val="20"/>
          <w:szCs w:val="20"/>
        </w:rPr>
        <w:t>.</w:t>
      </w:r>
    </w:p>
    <w:p w14:paraId="313E6EC2" w14:textId="77777777"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oferty musi być wyrażona w złotych polskich, po zaokrągleniu do pełnych groszy - dwa miejsca po przecinku (końcówki poniżej 0,5 grosza pomija się, a końcówki 0,5 grosza i wyższe zaokrągla się do 1 grosza).</w:t>
      </w:r>
    </w:p>
    <w:p w14:paraId="432BDFB1" w14:textId="77777777"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Cena oferty stanowi </w:t>
      </w:r>
      <w:r w:rsidRPr="00786CCF">
        <w:rPr>
          <w:rFonts w:asciiTheme="majorHAnsi" w:hAnsiTheme="majorHAnsi" w:cstheme="majorHAnsi"/>
          <w:b/>
          <w:bCs/>
          <w:sz w:val="20"/>
          <w:szCs w:val="20"/>
        </w:rPr>
        <w:t>wynagrodzenie ryczałtowe</w:t>
      </w:r>
      <w:r w:rsidRPr="00786CCF">
        <w:rPr>
          <w:rFonts w:asciiTheme="majorHAnsi" w:hAnsiTheme="majorHAnsi" w:cstheme="majorHAnsi"/>
          <w:sz w:val="20"/>
          <w:szCs w:val="20"/>
        </w:rPr>
        <w:t xml:space="preserve"> w rozumienia art. 632 § 1 kodeksu cywilnego;</w:t>
      </w:r>
    </w:p>
    <w:p w14:paraId="053173A1" w14:textId="70E09FB0"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t>
      </w:r>
      <w:r w:rsidR="006C4616">
        <w:rPr>
          <w:rFonts w:asciiTheme="majorHAnsi" w:hAnsiTheme="majorHAnsi" w:cstheme="majorHAnsi"/>
          <w:sz w:val="20"/>
          <w:szCs w:val="20"/>
        </w:rPr>
        <w:br/>
      </w:r>
      <w:r w:rsidRPr="00786CCF">
        <w:rPr>
          <w:rFonts w:asciiTheme="majorHAnsi" w:hAnsiTheme="majorHAnsi" w:cstheme="majorHAnsi"/>
          <w:sz w:val="20"/>
          <w:szCs w:val="20"/>
        </w:rPr>
        <w:t>w niniejszej SWZ. Stawka podatku VAT w przedmiotowym postępowaniu wynosi 23%.</w:t>
      </w:r>
    </w:p>
    <w:p w14:paraId="552D914C" w14:textId="77777777"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502BF816" w14:textId="77777777"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u w:val="single"/>
        </w:rPr>
        <w:t>Ceną</w:t>
      </w:r>
      <w:r w:rsidRPr="00786CCF">
        <w:rPr>
          <w:rFonts w:asciiTheme="majorHAnsi" w:hAnsiTheme="majorHAnsi" w:cstheme="majorHAnsi"/>
          <w:sz w:val="20"/>
          <w:szCs w:val="20"/>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4542D044" w14:textId="77777777"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W cenie oferty Wykonawca </w:t>
      </w:r>
      <w:r w:rsidRPr="00786CCF">
        <w:rPr>
          <w:rFonts w:asciiTheme="majorHAnsi" w:hAnsiTheme="majorHAnsi" w:cstheme="majorHAnsi"/>
          <w:sz w:val="20"/>
          <w:szCs w:val="20"/>
          <w:u w:val="single"/>
        </w:rPr>
        <w:t>zobowiązany jest uwzględnić wymagania ustawy z dnia 10 października 2002 r. o minimalnym wynagrodzeniu za pracę</w:t>
      </w:r>
      <w:r w:rsidRPr="00786CCF">
        <w:rPr>
          <w:rFonts w:asciiTheme="majorHAnsi" w:hAnsiTheme="majorHAnsi" w:cstheme="majorHAnsi"/>
          <w:sz w:val="20"/>
          <w:szCs w:val="20"/>
        </w:rPr>
        <w:t xml:space="preserve"> (Dz. U. z 2020 r. poz. 2207 z późn. zm.).</w:t>
      </w:r>
    </w:p>
    <w:p w14:paraId="2F3CACC0" w14:textId="77777777"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Zamawiający nie przewiduje rozliczeń w walucie obcej.</w:t>
      </w:r>
    </w:p>
    <w:p w14:paraId="45BC18BE" w14:textId="77777777"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Wyliczona cena oferty brutto będzie służyć do porównania złożonych ofert i do rozliczenia w trakcie realizacji zamówienia.</w:t>
      </w:r>
    </w:p>
    <w:p w14:paraId="5C0E0671" w14:textId="745B11D4" w:rsidR="001D5B19" w:rsidRPr="00786CCF" w:rsidRDefault="001D5B19" w:rsidP="00483ECF">
      <w:pPr>
        <w:numPr>
          <w:ilvl w:val="0"/>
          <w:numId w:val="5"/>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786CCF">
        <w:rPr>
          <w:rFonts w:asciiTheme="majorHAnsi" w:hAnsiTheme="majorHAnsi" w:cstheme="majorHAnsi"/>
          <w:b/>
          <w:sz w:val="20"/>
          <w:szCs w:val="20"/>
        </w:rPr>
        <w:t xml:space="preserve"> </w:t>
      </w:r>
      <w:r w:rsidR="006C4616">
        <w:rPr>
          <w:rFonts w:asciiTheme="majorHAnsi" w:hAnsiTheme="majorHAnsi" w:cstheme="majorHAnsi"/>
          <w:b/>
          <w:sz w:val="20"/>
          <w:szCs w:val="20"/>
        </w:rPr>
        <w:br/>
      </w:r>
      <w:r w:rsidRPr="00786CCF">
        <w:rPr>
          <w:rFonts w:asciiTheme="majorHAnsi" w:hAnsiTheme="majorHAnsi" w:cstheme="majorHAnsi"/>
          <w:sz w:val="20"/>
          <w:szCs w:val="20"/>
        </w:rPr>
        <w:t>W ofercie, o której mowa w ust. 1, Wykonawca ma obowiązek:</w:t>
      </w:r>
    </w:p>
    <w:p w14:paraId="2119F997" w14:textId="64C7EB9F" w:rsidR="001D5B19" w:rsidRPr="00786CCF" w:rsidRDefault="001D5B19" w:rsidP="006C4616">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1)</w:t>
      </w:r>
      <w:r w:rsidRPr="00786CCF">
        <w:rPr>
          <w:rFonts w:asciiTheme="majorHAnsi" w:hAnsiTheme="majorHAnsi" w:cstheme="majorHAnsi"/>
          <w:sz w:val="20"/>
          <w:szCs w:val="20"/>
        </w:rPr>
        <w:tab/>
        <w:t xml:space="preserve">poinformowania zamawiającego, że wybór jego oferty będzie prowadził do powstania </w:t>
      </w:r>
      <w:r w:rsidR="006C4616">
        <w:rPr>
          <w:rFonts w:asciiTheme="majorHAnsi" w:hAnsiTheme="majorHAnsi" w:cstheme="majorHAnsi"/>
          <w:sz w:val="20"/>
          <w:szCs w:val="20"/>
        </w:rPr>
        <w:br/>
      </w:r>
      <w:r w:rsidRPr="00786CCF">
        <w:rPr>
          <w:rFonts w:asciiTheme="majorHAnsi" w:hAnsiTheme="majorHAnsi" w:cstheme="majorHAnsi"/>
          <w:sz w:val="20"/>
          <w:szCs w:val="20"/>
        </w:rPr>
        <w:t>u zamawiającego obowiązku podatkowego;</w:t>
      </w:r>
    </w:p>
    <w:p w14:paraId="7C88D5D7" w14:textId="77777777" w:rsidR="001D5B19" w:rsidRPr="00786CCF" w:rsidRDefault="001D5B19" w:rsidP="001D5B19">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2)</w:t>
      </w:r>
      <w:r w:rsidRPr="00786CCF">
        <w:rPr>
          <w:rFonts w:asciiTheme="majorHAnsi" w:hAnsiTheme="majorHAnsi" w:cstheme="majorHAnsi"/>
          <w:sz w:val="20"/>
          <w:szCs w:val="20"/>
        </w:rPr>
        <w:tab/>
        <w:t>wskazania nazwy (rodzaju) towaru lub usługi, których dostawa lub świadczenie będą prowadziły do powstania obowiązku podatkowego;</w:t>
      </w:r>
    </w:p>
    <w:p w14:paraId="28809DF5" w14:textId="77777777" w:rsidR="001D5B19" w:rsidRPr="00786CCF" w:rsidRDefault="001D5B19" w:rsidP="001D5B19">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3)</w:t>
      </w:r>
      <w:r w:rsidRPr="00786CCF">
        <w:rPr>
          <w:rFonts w:asciiTheme="majorHAnsi" w:hAnsiTheme="majorHAnsi" w:cstheme="majorHAnsi"/>
          <w:sz w:val="20"/>
          <w:szCs w:val="20"/>
        </w:rPr>
        <w:tab/>
        <w:t>wskazania wartości towaru lub usługi objętego obowiązkiem podatkowym zamawiającego, bez kwoty podatku;</w:t>
      </w:r>
    </w:p>
    <w:p w14:paraId="6938756D" w14:textId="77777777" w:rsidR="001D5B19" w:rsidRPr="00786CCF" w:rsidRDefault="001D5B19" w:rsidP="001D5B19">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4)</w:t>
      </w:r>
      <w:r w:rsidRPr="00786CCF">
        <w:rPr>
          <w:rFonts w:asciiTheme="majorHAnsi" w:hAnsiTheme="majorHAnsi" w:cstheme="majorHAnsi"/>
          <w:sz w:val="20"/>
          <w:szCs w:val="20"/>
        </w:rPr>
        <w:tab/>
        <w:t>wskazania stawki podatku od towarów i usług, która zgodnie z wiedzą wykonawcy, będzie miała zastosowanie.</w:t>
      </w:r>
    </w:p>
    <w:p w14:paraId="5DFBAD2C" w14:textId="77777777"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0308349F" w14:textId="77777777" w:rsidTr="00333F67">
        <w:tc>
          <w:tcPr>
            <w:tcW w:w="9019" w:type="dxa"/>
            <w:shd w:val="clear" w:color="auto" w:fill="D9D9D9" w:themeFill="background1" w:themeFillShade="D9"/>
          </w:tcPr>
          <w:p w14:paraId="549C1616" w14:textId="52E66EEA" w:rsidR="00333F67" w:rsidRPr="00333F67" w:rsidRDefault="00333F67" w:rsidP="009D37D1">
            <w:pPr>
              <w:pStyle w:val="Nagwek2"/>
              <w:spacing w:before="120"/>
              <w:jc w:val="both"/>
              <w:outlineLvl w:val="1"/>
              <w:rPr>
                <w:rFonts w:asciiTheme="majorHAnsi" w:hAnsiTheme="majorHAnsi" w:cstheme="majorHAnsi"/>
                <w:b/>
                <w:bCs/>
                <w:sz w:val="28"/>
                <w:szCs w:val="28"/>
              </w:rPr>
            </w:pPr>
            <w:bookmarkStart w:id="32" w:name="_Toc66025965"/>
            <w:r w:rsidRPr="00333F67">
              <w:rPr>
                <w:rFonts w:asciiTheme="majorHAnsi" w:hAnsiTheme="majorHAnsi" w:cstheme="majorHAnsi"/>
                <w:b/>
                <w:bCs/>
                <w:sz w:val="28"/>
                <w:szCs w:val="28"/>
              </w:rPr>
              <w:t>XVIII. Opis kryteriów oceny ofert wraz z podaniem wag tych kryteriów</w:t>
            </w:r>
            <w:r w:rsidR="009D37D1">
              <w:rPr>
                <w:rFonts w:asciiTheme="majorHAnsi" w:hAnsiTheme="majorHAnsi" w:cstheme="majorHAnsi"/>
                <w:b/>
                <w:bCs/>
                <w:sz w:val="28"/>
                <w:szCs w:val="28"/>
              </w:rPr>
              <w:br/>
              <w:t xml:space="preserve">            </w:t>
            </w:r>
            <w:r w:rsidRPr="00333F67">
              <w:rPr>
                <w:rFonts w:asciiTheme="majorHAnsi" w:hAnsiTheme="majorHAnsi" w:cstheme="majorHAnsi"/>
                <w:b/>
                <w:bCs/>
                <w:sz w:val="28"/>
                <w:szCs w:val="28"/>
              </w:rPr>
              <w:t>i sposobu oceny ofert</w:t>
            </w:r>
            <w:bookmarkEnd w:id="32"/>
            <w:r w:rsidRPr="00333F67">
              <w:rPr>
                <w:rFonts w:asciiTheme="majorHAnsi" w:hAnsiTheme="majorHAnsi" w:cstheme="majorHAnsi"/>
                <w:b/>
                <w:bCs/>
                <w:sz w:val="28"/>
                <w:szCs w:val="28"/>
              </w:rPr>
              <w:t xml:space="preserve"> </w:t>
            </w:r>
          </w:p>
        </w:tc>
      </w:tr>
    </w:tbl>
    <w:p w14:paraId="10D40114" w14:textId="71688306" w:rsidR="00C64E93" w:rsidRPr="00786CCF" w:rsidRDefault="003236C6" w:rsidP="00483ECF">
      <w:pPr>
        <w:numPr>
          <w:ilvl w:val="0"/>
          <w:numId w:val="15"/>
        </w:numPr>
        <w:ind w:left="284" w:hanging="284"/>
        <w:jc w:val="both"/>
        <w:rPr>
          <w:rFonts w:asciiTheme="majorHAnsi" w:hAnsiTheme="majorHAnsi" w:cstheme="majorHAnsi"/>
          <w:sz w:val="20"/>
          <w:szCs w:val="20"/>
        </w:rPr>
      </w:pPr>
      <w:r w:rsidRPr="00786CCF">
        <w:rPr>
          <w:rFonts w:asciiTheme="majorHAnsi" w:hAnsiTheme="majorHAnsi" w:cstheme="majorHAnsi"/>
          <w:sz w:val="20"/>
          <w:szCs w:val="20"/>
        </w:rPr>
        <w:t>Przy wyborze najkorzystniejszej oferty Zamawiający będzie się kierował następującymi kryteriami oceny ofert</w:t>
      </w:r>
      <w:r w:rsidR="00C64E93" w:rsidRPr="00786CCF">
        <w:rPr>
          <w:rFonts w:asciiTheme="majorHAnsi" w:hAnsiTheme="majorHAnsi" w:cstheme="majorHAnsi"/>
          <w:sz w:val="20"/>
          <w:szCs w:val="20"/>
        </w:rPr>
        <w:t xml:space="preserve"> i odpowiadającymi im znaczeniami oraz w następujący sposób będzie oceniał spełnienie kryteriów:</w:t>
      </w:r>
    </w:p>
    <w:p w14:paraId="51776388" w14:textId="77777777" w:rsidR="005C7207" w:rsidRPr="005C7207" w:rsidRDefault="005C7207" w:rsidP="005C7207">
      <w:pPr>
        <w:ind w:left="284"/>
        <w:jc w:val="both"/>
        <w:rPr>
          <w:rFonts w:asciiTheme="majorHAnsi" w:hAnsiTheme="majorHAnsi" w:cstheme="majorHAnsi"/>
          <w:sz w:val="10"/>
          <w:szCs w:val="10"/>
        </w:rPr>
      </w:pPr>
    </w:p>
    <w:tbl>
      <w:tblPr>
        <w:tblStyle w:val="Tabela-Siatka"/>
        <w:tblW w:w="0" w:type="auto"/>
        <w:tblInd w:w="284" w:type="dxa"/>
        <w:tblLook w:val="04A0" w:firstRow="1" w:lastRow="0" w:firstColumn="1" w:lastColumn="0" w:noHBand="0" w:noVBand="1"/>
      </w:tblPr>
      <w:tblGrid>
        <w:gridCol w:w="1838"/>
        <w:gridCol w:w="4252"/>
        <w:gridCol w:w="2645"/>
      </w:tblGrid>
      <w:tr w:rsidR="005C7207" w14:paraId="54F71383" w14:textId="77777777" w:rsidTr="005C7207">
        <w:tc>
          <w:tcPr>
            <w:tcW w:w="1838" w:type="dxa"/>
          </w:tcPr>
          <w:p w14:paraId="1E1D2E14" w14:textId="1B64EFEB" w:rsidR="005C7207" w:rsidRPr="005C7207" w:rsidRDefault="005C7207" w:rsidP="005C7207">
            <w:pPr>
              <w:jc w:val="center"/>
              <w:rPr>
                <w:rFonts w:asciiTheme="majorHAnsi" w:hAnsiTheme="majorHAnsi" w:cstheme="majorHAnsi"/>
                <w:b/>
                <w:bCs/>
              </w:rPr>
            </w:pPr>
            <w:r w:rsidRPr="005C7207">
              <w:rPr>
                <w:rFonts w:asciiTheme="majorHAnsi" w:hAnsiTheme="majorHAnsi" w:cstheme="majorHAnsi"/>
                <w:b/>
                <w:bCs/>
              </w:rPr>
              <w:t>Nr  kryterium</w:t>
            </w:r>
          </w:p>
        </w:tc>
        <w:tc>
          <w:tcPr>
            <w:tcW w:w="4252" w:type="dxa"/>
          </w:tcPr>
          <w:p w14:paraId="607D72B5" w14:textId="008B05D9" w:rsidR="005C7207" w:rsidRPr="005C7207" w:rsidRDefault="005C7207" w:rsidP="005C7207">
            <w:pPr>
              <w:jc w:val="center"/>
              <w:rPr>
                <w:rFonts w:asciiTheme="majorHAnsi" w:hAnsiTheme="majorHAnsi" w:cstheme="majorHAnsi"/>
                <w:b/>
                <w:bCs/>
              </w:rPr>
            </w:pPr>
            <w:r>
              <w:rPr>
                <w:rFonts w:asciiTheme="majorHAnsi" w:hAnsiTheme="majorHAnsi" w:cstheme="majorHAnsi"/>
                <w:b/>
                <w:bCs/>
              </w:rPr>
              <w:t>Nazwa kryterium</w:t>
            </w:r>
          </w:p>
        </w:tc>
        <w:tc>
          <w:tcPr>
            <w:tcW w:w="2645" w:type="dxa"/>
          </w:tcPr>
          <w:p w14:paraId="47A6617F" w14:textId="4E227B36" w:rsidR="005C7207" w:rsidRPr="005C7207" w:rsidRDefault="005C7207" w:rsidP="005C7207">
            <w:pPr>
              <w:jc w:val="center"/>
              <w:rPr>
                <w:rFonts w:asciiTheme="majorHAnsi" w:hAnsiTheme="majorHAnsi" w:cstheme="majorHAnsi"/>
                <w:b/>
                <w:bCs/>
              </w:rPr>
            </w:pPr>
            <w:r>
              <w:rPr>
                <w:rFonts w:asciiTheme="majorHAnsi" w:hAnsiTheme="majorHAnsi" w:cstheme="majorHAnsi"/>
                <w:b/>
                <w:bCs/>
              </w:rPr>
              <w:t>Waga kryterium</w:t>
            </w:r>
          </w:p>
        </w:tc>
      </w:tr>
      <w:tr w:rsidR="005C7207" w14:paraId="41AA7758" w14:textId="77777777" w:rsidTr="005C7207">
        <w:tc>
          <w:tcPr>
            <w:tcW w:w="1838" w:type="dxa"/>
          </w:tcPr>
          <w:p w14:paraId="25B46248" w14:textId="3B656880" w:rsidR="005C7207" w:rsidRDefault="005C7207" w:rsidP="005C7207">
            <w:pPr>
              <w:jc w:val="center"/>
              <w:rPr>
                <w:rFonts w:asciiTheme="majorHAnsi" w:hAnsiTheme="majorHAnsi" w:cstheme="majorHAnsi"/>
              </w:rPr>
            </w:pPr>
            <w:r>
              <w:rPr>
                <w:rFonts w:asciiTheme="majorHAnsi" w:hAnsiTheme="majorHAnsi" w:cstheme="majorHAnsi"/>
              </w:rPr>
              <w:t>I</w:t>
            </w:r>
          </w:p>
        </w:tc>
        <w:tc>
          <w:tcPr>
            <w:tcW w:w="4252" w:type="dxa"/>
          </w:tcPr>
          <w:p w14:paraId="142B27E5" w14:textId="1C91609F" w:rsidR="005C7207" w:rsidRDefault="005C7207" w:rsidP="005C7207">
            <w:pPr>
              <w:jc w:val="both"/>
              <w:rPr>
                <w:rFonts w:asciiTheme="majorHAnsi" w:hAnsiTheme="majorHAnsi" w:cstheme="majorHAnsi"/>
              </w:rPr>
            </w:pPr>
            <w:r>
              <w:rPr>
                <w:rFonts w:asciiTheme="majorHAnsi" w:hAnsiTheme="majorHAnsi" w:cstheme="majorHAnsi"/>
              </w:rPr>
              <w:t>Cena ryczałtowa brutto</w:t>
            </w:r>
          </w:p>
        </w:tc>
        <w:tc>
          <w:tcPr>
            <w:tcW w:w="2645" w:type="dxa"/>
          </w:tcPr>
          <w:p w14:paraId="56A63775" w14:textId="7882963C" w:rsidR="005C7207" w:rsidRDefault="005C7207" w:rsidP="005C7207">
            <w:pPr>
              <w:jc w:val="center"/>
              <w:rPr>
                <w:rFonts w:asciiTheme="majorHAnsi" w:hAnsiTheme="majorHAnsi" w:cstheme="majorHAnsi"/>
              </w:rPr>
            </w:pPr>
            <w:r>
              <w:rPr>
                <w:rFonts w:asciiTheme="majorHAnsi" w:hAnsiTheme="majorHAnsi" w:cstheme="majorHAnsi"/>
              </w:rPr>
              <w:t>60 %</w:t>
            </w:r>
          </w:p>
        </w:tc>
      </w:tr>
      <w:tr w:rsidR="005C7207" w14:paraId="5AFCD895" w14:textId="77777777" w:rsidTr="005C7207">
        <w:tc>
          <w:tcPr>
            <w:tcW w:w="1838" w:type="dxa"/>
          </w:tcPr>
          <w:p w14:paraId="43B13DC4" w14:textId="50789E16" w:rsidR="005C7207" w:rsidRDefault="005C7207" w:rsidP="005C7207">
            <w:pPr>
              <w:jc w:val="center"/>
              <w:rPr>
                <w:rFonts w:asciiTheme="majorHAnsi" w:hAnsiTheme="majorHAnsi" w:cstheme="majorHAnsi"/>
              </w:rPr>
            </w:pPr>
            <w:r>
              <w:rPr>
                <w:rFonts w:asciiTheme="majorHAnsi" w:hAnsiTheme="majorHAnsi" w:cstheme="majorHAnsi"/>
              </w:rPr>
              <w:t>II</w:t>
            </w:r>
          </w:p>
        </w:tc>
        <w:tc>
          <w:tcPr>
            <w:tcW w:w="4252" w:type="dxa"/>
          </w:tcPr>
          <w:p w14:paraId="019B5708" w14:textId="4D35D940" w:rsidR="005C7207" w:rsidRDefault="005C7207" w:rsidP="005C7207">
            <w:pPr>
              <w:jc w:val="both"/>
              <w:rPr>
                <w:rFonts w:asciiTheme="majorHAnsi" w:hAnsiTheme="majorHAnsi" w:cstheme="majorHAnsi"/>
              </w:rPr>
            </w:pPr>
            <w:r>
              <w:rPr>
                <w:rFonts w:asciiTheme="majorHAnsi" w:hAnsiTheme="majorHAnsi" w:cstheme="majorHAnsi"/>
              </w:rPr>
              <w:t>Długość okresu gwarancji i rękojmi za wady</w:t>
            </w:r>
          </w:p>
        </w:tc>
        <w:tc>
          <w:tcPr>
            <w:tcW w:w="2645" w:type="dxa"/>
          </w:tcPr>
          <w:p w14:paraId="3F6684AE" w14:textId="1F4D3EA2" w:rsidR="005C7207" w:rsidRDefault="005C7207" w:rsidP="005C7207">
            <w:pPr>
              <w:jc w:val="center"/>
              <w:rPr>
                <w:rFonts w:asciiTheme="majorHAnsi" w:hAnsiTheme="majorHAnsi" w:cstheme="majorHAnsi"/>
              </w:rPr>
            </w:pPr>
            <w:r>
              <w:rPr>
                <w:rFonts w:asciiTheme="majorHAnsi" w:hAnsiTheme="majorHAnsi" w:cstheme="majorHAnsi"/>
              </w:rPr>
              <w:t>40%</w:t>
            </w:r>
          </w:p>
        </w:tc>
      </w:tr>
    </w:tbl>
    <w:p w14:paraId="41A57D8A" w14:textId="6575A424" w:rsidR="009B3310" w:rsidRPr="00786CCF" w:rsidRDefault="00506CC9" w:rsidP="009B3310">
      <w:pPr>
        <w:jc w:val="both"/>
        <w:rPr>
          <w:rFonts w:asciiTheme="majorHAnsi" w:hAnsiTheme="majorHAnsi" w:cstheme="majorHAnsi"/>
          <w:sz w:val="20"/>
          <w:szCs w:val="20"/>
        </w:rPr>
      </w:pPr>
      <w:r w:rsidRPr="00786CCF">
        <w:rPr>
          <w:rFonts w:asciiTheme="majorHAnsi" w:hAnsiTheme="majorHAnsi" w:cstheme="majorHAnsi"/>
          <w:sz w:val="20"/>
          <w:szCs w:val="20"/>
        </w:rPr>
        <w:t>Oferty nieodrzucone oceniane będą wg wzoru</w:t>
      </w:r>
      <w:r w:rsidR="009B3310" w:rsidRPr="00786CCF">
        <w:rPr>
          <w:rFonts w:asciiTheme="majorHAnsi" w:hAnsiTheme="majorHAnsi" w:cstheme="majorHAnsi"/>
          <w:sz w:val="20"/>
          <w:szCs w:val="20"/>
        </w:rPr>
        <w:t>:</w:t>
      </w:r>
    </w:p>
    <w:p w14:paraId="04CDF4DF"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C + G, gdzie:</w:t>
      </w:r>
    </w:p>
    <w:p w14:paraId="6C37CB67"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suma punktów jaką Wykonawca uzyskał za oba kryteria oceny ofert</w:t>
      </w:r>
    </w:p>
    <w:p w14:paraId="338317B1"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lastRenderedPageBreak/>
        <w:t>C = ilość punktów jaką Wykonawca uzyskał za kryterium cena oferty brutto</w:t>
      </w:r>
    </w:p>
    <w:p w14:paraId="3EDAFC10" w14:textId="2238A9EB" w:rsidR="005C7207"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G = ilość punktów jaką Wykonawca uzyskał za kryterium okres gwarancji</w:t>
      </w:r>
    </w:p>
    <w:p w14:paraId="058D5203" w14:textId="77777777" w:rsidR="00506CC9" w:rsidRPr="004B1F63" w:rsidRDefault="00506CC9" w:rsidP="009B3310">
      <w:pPr>
        <w:ind w:left="284"/>
        <w:jc w:val="both"/>
        <w:rPr>
          <w:rFonts w:asciiTheme="majorHAnsi" w:hAnsiTheme="majorHAnsi" w:cstheme="majorHAnsi"/>
          <w:sz w:val="16"/>
          <w:szCs w:val="16"/>
        </w:rPr>
      </w:pPr>
    </w:p>
    <w:tbl>
      <w:tblPr>
        <w:tblStyle w:val="Tabela-Siatka"/>
        <w:tblW w:w="0" w:type="auto"/>
        <w:tblInd w:w="-5" w:type="dxa"/>
        <w:tblLook w:val="04A0" w:firstRow="1" w:lastRow="0" w:firstColumn="1" w:lastColumn="0" w:noHBand="0" w:noVBand="1"/>
      </w:tblPr>
      <w:tblGrid>
        <w:gridCol w:w="9024"/>
      </w:tblGrid>
      <w:tr w:rsidR="005C7207" w14:paraId="26B9D906" w14:textId="77777777" w:rsidTr="005C7207">
        <w:tc>
          <w:tcPr>
            <w:tcW w:w="9024" w:type="dxa"/>
          </w:tcPr>
          <w:p w14:paraId="7A4B7969" w14:textId="77777777" w:rsidR="005C7207" w:rsidRPr="00491026" w:rsidRDefault="005C7207" w:rsidP="005C7207">
            <w:pPr>
              <w:jc w:val="both"/>
              <w:rPr>
                <w:rFonts w:asciiTheme="majorHAnsi" w:hAnsiTheme="majorHAnsi" w:cstheme="majorHAnsi"/>
                <w:sz w:val="6"/>
                <w:szCs w:val="6"/>
              </w:rPr>
            </w:pPr>
          </w:p>
          <w:p w14:paraId="3EE3BFAA" w14:textId="45E09D40" w:rsidR="005C7207" w:rsidRPr="00491026" w:rsidRDefault="005C7207" w:rsidP="00491026">
            <w:pPr>
              <w:pStyle w:val="Akapitzlist"/>
              <w:ind w:left="34"/>
              <w:jc w:val="both"/>
              <w:rPr>
                <w:rFonts w:asciiTheme="majorHAnsi" w:hAnsiTheme="majorHAnsi" w:cstheme="majorHAnsi"/>
                <w:b/>
                <w:bCs/>
                <w:sz w:val="20"/>
                <w:szCs w:val="20"/>
              </w:rPr>
            </w:pPr>
            <w:r>
              <w:rPr>
                <w:rFonts w:asciiTheme="majorHAnsi" w:hAnsiTheme="majorHAnsi" w:cstheme="majorHAnsi"/>
                <w:b/>
                <w:bCs/>
                <w:sz w:val="20"/>
                <w:szCs w:val="20"/>
              </w:rPr>
              <w:t xml:space="preserve">Kryterium I </w:t>
            </w:r>
            <w:r w:rsidR="00491026">
              <w:rPr>
                <w:rFonts w:asciiTheme="majorHAnsi" w:hAnsiTheme="majorHAnsi" w:cstheme="majorHAnsi"/>
                <w:b/>
                <w:bCs/>
                <w:sz w:val="20"/>
                <w:szCs w:val="20"/>
              </w:rPr>
              <w:t>–</w:t>
            </w:r>
            <w:r>
              <w:rPr>
                <w:rFonts w:asciiTheme="majorHAnsi" w:hAnsiTheme="majorHAnsi" w:cstheme="majorHAnsi"/>
                <w:b/>
                <w:bCs/>
                <w:sz w:val="20"/>
                <w:szCs w:val="20"/>
              </w:rPr>
              <w:t xml:space="preserve"> </w:t>
            </w:r>
            <w:r w:rsidR="00491026">
              <w:rPr>
                <w:rFonts w:asciiTheme="majorHAnsi" w:hAnsiTheme="majorHAnsi" w:cstheme="majorHAnsi"/>
                <w:sz w:val="20"/>
                <w:szCs w:val="20"/>
              </w:rPr>
              <w:t xml:space="preserve">cena ryczałtowa brutto - </w:t>
            </w:r>
            <w:r w:rsidR="00491026">
              <w:rPr>
                <w:rFonts w:asciiTheme="majorHAnsi" w:hAnsiTheme="majorHAnsi" w:cstheme="majorHAnsi"/>
                <w:b/>
                <w:bCs/>
                <w:sz w:val="20"/>
                <w:szCs w:val="20"/>
              </w:rPr>
              <w:t>C</w:t>
            </w:r>
          </w:p>
          <w:p w14:paraId="2AB617C0" w14:textId="3C7DBDB6" w:rsidR="005C7207" w:rsidRPr="00491026" w:rsidRDefault="005C7207" w:rsidP="00C64E93">
            <w:pPr>
              <w:jc w:val="both"/>
              <w:rPr>
                <w:rFonts w:asciiTheme="majorHAnsi" w:hAnsiTheme="majorHAnsi" w:cstheme="majorHAnsi"/>
                <w:sz w:val="6"/>
                <w:szCs w:val="6"/>
              </w:rPr>
            </w:pPr>
          </w:p>
        </w:tc>
      </w:tr>
    </w:tbl>
    <w:p w14:paraId="219072E5" w14:textId="77777777" w:rsidR="00C64E93" w:rsidRDefault="00C64E93" w:rsidP="00C64E93">
      <w:pPr>
        <w:ind w:left="284"/>
        <w:jc w:val="both"/>
        <w:rPr>
          <w:rFonts w:asciiTheme="majorHAnsi" w:hAnsiTheme="majorHAnsi" w:cstheme="majorHAnsi"/>
          <w:sz w:val="20"/>
          <w:szCs w:val="20"/>
        </w:rPr>
      </w:pPr>
    </w:p>
    <w:p w14:paraId="52710392" w14:textId="5444D794" w:rsidR="00491026" w:rsidRPr="00786CCF" w:rsidRDefault="00491026" w:rsidP="00506CC9">
      <w:pPr>
        <w:jc w:val="both"/>
        <w:rPr>
          <w:rFonts w:asciiTheme="majorHAnsi" w:hAnsiTheme="majorHAnsi" w:cstheme="majorHAnsi"/>
          <w:sz w:val="20"/>
          <w:szCs w:val="20"/>
        </w:rPr>
      </w:pPr>
      <w:r w:rsidRPr="00786CCF">
        <w:rPr>
          <w:rFonts w:asciiTheme="majorHAnsi" w:hAnsiTheme="majorHAnsi" w:cstheme="majorHAnsi"/>
          <w:sz w:val="20"/>
          <w:szCs w:val="20"/>
        </w:rPr>
        <w:t>Zamawiający dokona oceny cen ofertowych brutto wskazanych przez Wykonawców w formularzu ofertowym. Wykonawcy zostaną przyznane punkty w skali od 0 do 60 z dokładnością do dwóch miejsc po przecinku, na podstawie poniższego wzoru:</w:t>
      </w:r>
    </w:p>
    <w:p w14:paraId="700F2167" w14:textId="77777777" w:rsidR="00491026" w:rsidRPr="00491026" w:rsidRDefault="00491026" w:rsidP="00491026">
      <w:pPr>
        <w:ind w:left="426"/>
        <w:jc w:val="both"/>
        <w:rPr>
          <w:rFonts w:asciiTheme="majorHAnsi" w:hAnsiTheme="majorHAnsi" w:cstheme="majorHAnsi"/>
          <w:sz w:val="10"/>
          <w:szCs w:val="10"/>
        </w:rPr>
      </w:pPr>
    </w:p>
    <w:p w14:paraId="00000126" w14:textId="2077B94E" w:rsidR="00881017" w:rsidRPr="00A67EA8" w:rsidRDefault="00491026" w:rsidP="00491026">
      <w:pPr>
        <w:spacing w:line="240" w:lineRule="auto"/>
        <w:ind w:left="1560"/>
        <w:jc w:val="both"/>
        <w:rPr>
          <w:rFonts w:asciiTheme="majorHAnsi" w:hAnsiTheme="majorHAnsi" w:cstheme="majorHAnsi"/>
          <w:sz w:val="20"/>
          <w:szCs w:val="20"/>
        </w:rPr>
      </w:pPr>
      <w:r>
        <w:rPr>
          <w:rFonts w:asciiTheme="majorHAnsi" w:hAnsiTheme="majorHAnsi" w:cstheme="majorHAnsi"/>
          <w:b/>
          <w:sz w:val="20"/>
          <w:szCs w:val="20"/>
        </w:rPr>
        <w:t xml:space="preserve">      </w:t>
      </w:r>
      <w:r w:rsidR="003236C6" w:rsidRPr="00A67EA8">
        <w:rPr>
          <w:rFonts w:asciiTheme="majorHAnsi" w:hAnsiTheme="majorHAnsi" w:cstheme="majorHAnsi"/>
          <w:b/>
          <w:sz w:val="20"/>
          <w:szCs w:val="20"/>
        </w:rPr>
        <w:t>cena najniższa brutto*</w:t>
      </w:r>
    </w:p>
    <w:p w14:paraId="6C8C07F1" w14:textId="08A038C3" w:rsidR="00542F24" w:rsidRDefault="003236C6" w:rsidP="00542F24">
      <w:pPr>
        <w:spacing w:line="240" w:lineRule="auto"/>
        <w:ind w:left="1080"/>
        <w:jc w:val="both"/>
        <w:rPr>
          <w:rFonts w:asciiTheme="majorHAnsi" w:hAnsiTheme="majorHAnsi" w:cstheme="majorHAnsi"/>
          <w:b/>
          <w:smallCaps/>
          <w:sz w:val="20"/>
          <w:szCs w:val="20"/>
        </w:rPr>
      </w:pPr>
      <w:r w:rsidRPr="00A67EA8">
        <w:rPr>
          <w:rFonts w:asciiTheme="majorHAnsi" w:hAnsiTheme="majorHAnsi" w:cstheme="majorHAnsi"/>
          <w:b/>
          <w:sz w:val="20"/>
          <w:szCs w:val="20"/>
        </w:rPr>
        <w:t>C =</w:t>
      </w:r>
      <w:r w:rsidRPr="00A67EA8">
        <w:rPr>
          <w:rFonts w:asciiTheme="majorHAnsi" w:hAnsiTheme="majorHAnsi" w:cstheme="majorHAnsi"/>
          <w:sz w:val="20"/>
          <w:szCs w:val="20"/>
        </w:rPr>
        <w:t xml:space="preserve"> </w:t>
      </w:r>
      <w:r w:rsidRPr="00A67EA8">
        <w:rPr>
          <w:rFonts w:asciiTheme="majorHAnsi" w:hAnsiTheme="majorHAnsi" w:cstheme="majorHAnsi"/>
          <w:strike/>
          <w:sz w:val="20"/>
          <w:szCs w:val="20"/>
        </w:rPr>
        <w:t>------------------------------------------</w:t>
      </w:r>
      <w:r w:rsidRPr="00A67EA8">
        <w:rPr>
          <w:rFonts w:asciiTheme="majorHAnsi" w:hAnsiTheme="majorHAnsi" w:cstheme="majorHAnsi"/>
          <w:sz w:val="20"/>
          <w:szCs w:val="20"/>
        </w:rPr>
        <w:t xml:space="preserve">  </w:t>
      </w:r>
      <w:r w:rsidRPr="00A67EA8">
        <w:rPr>
          <w:rFonts w:asciiTheme="majorHAnsi" w:hAnsiTheme="majorHAnsi" w:cstheme="majorHAnsi"/>
          <w:b/>
          <w:sz w:val="20"/>
          <w:szCs w:val="20"/>
        </w:rPr>
        <w:t xml:space="preserve">x 100 x </w:t>
      </w:r>
      <w:r w:rsidR="00491026">
        <w:rPr>
          <w:rFonts w:asciiTheme="majorHAnsi" w:hAnsiTheme="majorHAnsi" w:cstheme="majorHAnsi"/>
          <w:b/>
          <w:smallCaps/>
          <w:sz w:val="20"/>
          <w:szCs w:val="20"/>
        </w:rPr>
        <w:t>60</w:t>
      </w:r>
      <w:r w:rsidR="00542F24">
        <w:rPr>
          <w:rFonts w:asciiTheme="majorHAnsi" w:hAnsiTheme="majorHAnsi" w:cstheme="majorHAnsi"/>
          <w:b/>
          <w:smallCaps/>
          <w:sz w:val="20"/>
          <w:szCs w:val="20"/>
        </w:rPr>
        <w:t xml:space="preserve"> pkt</w:t>
      </w:r>
    </w:p>
    <w:p w14:paraId="00000128" w14:textId="113F67C4" w:rsidR="00881017" w:rsidRPr="00A67EA8" w:rsidRDefault="00542F24" w:rsidP="00542F24">
      <w:pPr>
        <w:spacing w:line="240" w:lineRule="auto"/>
        <w:ind w:left="1080"/>
        <w:jc w:val="both"/>
        <w:rPr>
          <w:rFonts w:asciiTheme="majorHAnsi" w:hAnsiTheme="majorHAnsi" w:cstheme="majorHAnsi"/>
          <w:sz w:val="20"/>
          <w:szCs w:val="20"/>
        </w:rPr>
      </w:pPr>
      <w:r>
        <w:rPr>
          <w:rFonts w:asciiTheme="majorHAnsi" w:hAnsiTheme="majorHAnsi" w:cstheme="majorHAnsi"/>
          <w:b/>
          <w:smallCaps/>
          <w:sz w:val="20"/>
          <w:szCs w:val="20"/>
        </w:rPr>
        <w:t xml:space="preserve">        </w:t>
      </w:r>
      <w:r w:rsidR="003236C6" w:rsidRPr="00A67EA8">
        <w:rPr>
          <w:rFonts w:asciiTheme="majorHAnsi" w:hAnsiTheme="majorHAnsi" w:cstheme="majorHAnsi"/>
          <w:b/>
          <w:sz w:val="20"/>
          <w:szCs w:val="20"/>
        </w:rPr>
        <w:t>cena oferty ocenianej brutto</w:t>
      </w:r>
    </w:p>
    <w:p w14:paraId="00000129" w14:textId="77777777" w:rsidR="00881017" w:rsidRPr="00491026" w:rsidRDefault="003236C6" w:rsidP="00491026">
      <w:pPr>
        <w:spacing w:before="240" w:line="360" w:lineRule="auto"/>
        <w:ind w:left="372" w:firstLine="708"/>
        <w:jc w:val="right"/>
        <w:rPr>
          <w:rFonts w:asciiTheme="majorHAnsi" w:hAnsiTheme="majorHAnsi" w:cstheme="majorHAnsi"/>
          <w:bCs/>
          <w:sz w:val="16"/>
          <w:szCs w:val="16"/>
        </w:rPr>
      </w:pPr>
      <w:r w:rsidRPr="00491026">
        <w:rPr>
          <w:rFonts w:asciiTheme="majorHAnsi" w:hAnsiTheme="majorHAnsi" w:cstheme="majorHAnsi"/>
          <w:bCs/>
          <w:sz w:val="16"/>
          <w:szCs w:val="16"/>
        </w:rPr>
        <w:t>* spośród wszystkich złożonych ofert niepodlegających odrzuceniu</w:t>
      </w:r>
    </w:p>
    <w:tbl>
      <w:tblPr>
        <w:tblStyle w:val="Tabela-Siatka"/>
        <w:tblW w:w="0" w:type="auto"/>
        <w:tblLook w:val="04A0" w:firstRow="1" w:lastRow="0" w:firstColumn="1" w:lastColumn="0" w:noHBand="0" w:noVBand="1"/>
      </w:tblPr>
      <w:tblGrid>
        <w:gridCol w:w="9019"/>
      </w:tblGrid>
      <w:tr w:rsidR="00491026" w14:paraId="3E319FAA" w14:textId="77777777" w:rsidTr="00491026">
        <w:tc>
          <w:tcPr>
            <w:tcW w:w="9019" w:type="dxa"/>
          </w:tcPr>
          <w:p w14:paraId="0EED3C5E" w14:textId="14133E4B" w:rsidR="00491026" w:rsidRPr="00491026" w:rsidRDefault="00491026" w:rsidP="00491026">
            <w:pP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Kryterium II</w:t>
            </w:r>
            <w:r>
              <w:rPr>
                <w:rFonts w:asciiTheme="majorHAnsi" w:hAnsiTheme="majorHAnsi" w:cstheme="majorHAnsi"/>
                <w:sz w:val="20"/>
                <w:szCs w:val="20"/>
              </w:rPr>
              <w:t xml:space="preserve"> – długość okresu gwarancji i rękojmi za wady - </w:t>
            </w:r>
            <w:r>
              <w:rPr>
                <w:rFonts w:asciiTheme="majorHAnsi" w:hAnsiTheme="majorHAnsi" w:cstheme="majorHAnsi"/>
                <w:b/>
                <w:bCs/>
                <w:sz w:val="20"/>
                <w:szCs w:val="20"/>
              </w:rPr>
              <w:t>G</w:t>
            </w:r>
          </w:p>
        </w:tc>
      </w:tr>
    </w:tbl>
    <w:p w14:paraId="72054920" w14:textId="7DDEC7F1" w:rsidR="00491026" w:rsidRPr="005F53F9" w:rsidRDefault="00491026" w:rsidP="00491026">
      <w:pPr>
        <w:spacing w:line="360" w:lineRule="auto"/>
        <w:jc w:val="both"/>
        <w:rPr>
          <w:rFonts w:asciiTheme="majorHAnsi" w:hAnsiTheme="majorHAnsi" w:cstheme="majorHAnsi"/>
          <w:sz w:val="10"/>
          <w:szCs w:val="10"/>
        </w:rPr>
      </w:pPr>
    </w:p>
    <w:p w14:paraId="1E146320" w14:textId="2B53ADB9" w:rsidR="00471F14" w:rsidRPr="00786CCF" w:rsidRDefault="00471F14" w:rsidP="00471F14">
      <w:pPr>
        <w:jc w:val="both"/>
        <w:rPr>
          <w:rFonts w:asciiTheme="majorHAnsi" w:hAnsiTheme="majorHAnsi" w:cstheme="majorHAnsi"/>
          <w:sz w:val="20"/>
          <w:szCs w:val="20"/>
        </w:rPr>
      </w:pPr>
      <w:r w:rsidRPr="00786CCF">
        <w:rPr>
          <w:rFonts w:asciiTheme="majorHAnsi" w:hAnsiTheme="majorHAnsi" w:cstheme="majorHAnsi"/>
          <w:b/>
          <w:bCs/>
          <w:sz w:val="20"/>
          <w:szCs w:val="20"/>
        </w:rPr>
        <w:t xml:space="preserve">Minimalny okres gwarancji </w:t>
      </w:r>
      <w:r w:rsidRPr="00786CCF">
        <w:rPr>
          <w:rFonts w:asciiTheme="majorHAnsi" w:hAnsiTheme="majorHAnsi" w:cstheme="majorHAnsi"/>
          <w:sz w:val="20"/>
          <w:szCs w:val="20"/>
        </w:rPr>
        <w:t xml:space="preserve"> wymagany przez Zamawiającego wynosi </w:t>
      </w:r>
      <w:r w:rsidRPr="00786CCF">
        <w:rPr>
          <w:rFonts w:asciiTheme="majorHAnsi" w:hAnsiTheme="majorHAnsi" w:cstheme="majorHAnsi"/>
          <w:b/>
          <w:bCs/>
          <w:sz w:val="20"/>
          <w:szCs w:val="20"/>
        </w:rPr>
        <w:t xml:space="preserve">48 miesięcy. </w:t>
      </w:r>
      <w:r w:rsidRPr="00786CCF">
        <w:rPr>
          <w:rFonts w:asciiTheme="majorHAnsi" w:hAnsiTheme="majorHAnsi" w:cstheme="majorHAnsi"/>
          <w:sz w:val="20"/>
          <w:szCs w:val="20"/>
        </w:rPr>
        <w:t xml:space="preserve">Punkty za kryterium gwarancja zostaną przyznane Wykonawcy na podstawie oświadczenia dotyczącego okresu udzielonej gwarancji zawartego w formularzu oferty. </w:t>
      </w:r>
    </w:p>
    <w:p w14:paraId="4321D4DB" w14:textId="03EFB58C" w:rsidR="00471F14" w:rsidRPr="00786CCF" w:rsidRDefault="00471F14" w:rsidP="00471F14">
      <w:pPr>
        <w:jc w:val="both"/>
        <w:rPr>
          <w:rFonts w:asciiTheme="majorHAnsi" w:hAnsiTheme="majorHAnsi" w:cstheme="majorHAnsi"/>
          <w:sz w:val="20"/>
          <w:szCs w:val="20"/>
        </w:rPr>
      </w:pPr>
      <w:r w:rsidRPr="00786CCF">
        <w:rPr>
          <w:rFonts w:asciiTheme="majorHAnsi" w:hAnsiTheme="majorHAnsi" w:cstheme="majorHAnsi"/>
          <w:sz w:val="20"/>
          <w:szCs w:val="20"/>
        </w:rPr>
        <w:t xml:space="preserve">Komisja dokona oceny poszczególnych ofert w kryterium gwarancja stosując poniższe zasady: </w:t>
      </w:r>
    </w:p>
    <w:p w14:paraId="4FD52FBD" w14:textId="344BE3FF" w:rsidR="00D84DA6" w:rsidRPr="00786CCF" w:rsidRDefault="00D84DA6" w:rsidP="00D84DA6">
      <w:pPr>
        <w:jc w:val="both"/>
        <w:rPr>
          <w:rFonts w:asciiTheme="majorHAnsi" w:hAnsiTheme="majorHAnsi" w:cstheme="majorHAnsi"/>
          <w:sz w:val="20"/>
          <w:szCs w:val="20"/>
        </w:rPr>
      </w:pPr>
      <w:r w:rsidRPr="00786CCF">
        <w:rPr>
          <w:rFonts w:asciiTheme="majorHAnsi" w:hAnsiTheme="majorHAnsi" w:cstheme="majorHAnsi"/>
          <w:sz w:val="20"/>
          <w:szCs w:val="20"/>
        </w:rPr>
        <w:t>W przypadku zaoferowania minimalnej długości okresu gwarancji tj. 48 miesięcy, Wykonawca otrzyma zero (0) punktów.</w:t>
      </w:r>
    </w:p>
    <w:p w14:paraId="409548B7" w14:textId="1E5ED55B" w:rsidR="00D84DA6" w:rsidRPr="00786CCF" w:rsidRDefault="00D84DA6" w:rsidP="00D84DA6">
      <w:pPr>
        <w:jc w:val="both"/>
        <w:rPr>
          <w:rFonts w:asciiTheme="majorHAnsi" w:hAnsiTheme="majorHAnsi" w:cstheme="majorHAnsi"/>
          <w:sz w:val="20"/>
          <w:szCs w:val="20"/>
        </w:rPr>
      </w:pPr>
      <w:r w:rsidRPr="00786CCF">
        <w:rPr>
          <w:rFonts w:asciiTheme="majorHAnsi" w:hAnsiTheme="majorHAnsi" w:cstheme="majorHAnsi"/>
          <w:sz w:val="20"/>
          <w:szCs w:val="20"/>
        </w:rPr>
        <w:t>W przypadku zaoferowania maksymalnej długości okresu gwarancji tj. 60 miesięcy, Wykonawca otrzyma czterdzieści (40) punktów.</w:t>
      </w:r>
      <w:r w:rsidR="009B3310" w:rsidRPr="00786CCF">
        <w:rPr>
          <w:rFonts w:asciiTheme="majorHAnsi" w:hAnsiTheme="majorHAnsi" w:cstheme="majorHAnsi"/>
          <w:sz w:val="20"/>
          <w:szCs w:val="20"/>
        </w:rPr>
        <w:t xml:space="preserve"> Wykonawca, który zaproponuje okres gwarancji dłuższy niż 60 miesięcy </w:t>
      </w:r>
      <w:r w:rsidR="009B3310" w:rsidRPr="00786CCF">
        <w:rPr>
          <w:rFonts w:asciiTheme="majorHAnsi" w:hAnsiTheme="majorHAnsi" w:cstheme="majorHAnsi"/>
          <w:b/>
          <w:bCs/>
          <w:sz w:val="20"/>
          <w:szCs w:val="20"/>
        </w:rPr>
        <w:t>nie otrzyma więcej niż 40 punktów</w:t>
      </w:r>
      <w:r w:rsidR="009B3310" w:rsidRPr="00786CCF">
        <w:rPr>
          <w:rFonts w:asciiTheme="majorHAnsi" w:hAnsiTheme="majorHAnsi" w:cstheme="majorHAnsi"/>
          <w:sz w:val="20"/>
          <w:szCs w:val="20"/>
        </w:rPr>
        <w:t>.</w:t>
      </w:r>
    </w:p>
    <w:p w14:paraId="2D7FF818" w14:textId="2C5D7922" w:rsidR="00D84DA6" w:rsidRPr="00786CCF" w:rsidRDefault="00D84DA6" w:rsidP="00D84DA6">
      <w:pPr>
        <w:jc w:val="both"/>
        <w:rPr>
          <w:rFonts w:asciiTheme="majorHAnsi" w:hAnsiTheme="majorHAnsi" w:cstheme="majorHAnsi"/>
          <w:sz w:val="20"/>
          <w:szCs w:val="20"/>
        </w:rPr>
      </w:pPr>
      <w:r w:rsidRPr="00786CCF">
        <w:rPr>
          <w:rFonts w:asciiTheme="majorHAnsi" w:hAnsiTheme="majorHAnsi" w:cstheme="majorHAnsi"/>
          <w:sz w:val="20"/>
          <w:szCs w:val="20"/>
        </w:rPr>
        <w:t>W przypadku zaoferowania gwarancji pomiędzy 36 a 60 miesięcy Wykonawca otrzyma pkt wg wzoru:</w:t>
      </w:r>
    </w:p>
    <w:p w14:paraId="18FCD5CF" w14:textId="77777777" w:rsidR="004B1F63" w:rsidRPr="00786CCF" w:rsidRDefault="004B1F63" w:rsidP="00D84DA6">
      <w:pPr>
        <w:jc w:val="both"/>
        <w:rPr>
          <w:rFonts w:asciiTheme="majorHAnsi" w:hAnsiTheme="majorHAnsi" w:cstheme="majorHAnsi"/>
          <w:sz w:val="20"/>
          <w:szCs w:val="20"/>
        </w:rPr>
      </w:pPr>
    </w:p>
    <w:tbl>
      <w:tblPr>
        <w:tblW w:w="0" w:type="auto"/>
        <w:tblInd w:w="1128" w:type="dxa"/>
        <w:tblLook w:val="04A0" w:firstRow="1" w:lastRow="0" w:firstColumn="1" w:lastColumn="0" w:noHBand="0" w:noVBand="1"/>
      </w:tblPr>
      <w:tblGrid>
        <w:gridCol w:w="1139"/>
        <w:gridCol w:w="2970"/>
      </w:tblGrid>
      <w:tr w:rsidR="00D84DA6" w:rsidRPr="00D84DA6" w14:paraId="0D06595A" w14:textId="77777777" w:rsidTr="009B3310">
        <w:tc>
          <w:tcPr>
            <w:tcW w:w="1139" w:type="dxa"/>
            <w:shd w:val="clear" w:color="auto" w:fill="auto"/>
          </w:tcPr>
          <w:p w14:paraId="787E8357"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970" w:type="dxa"/>
            <w:shd w:val="clear" w:color="auto" w:fill="auto"/>
          </w:tcPr>
          <w:p w14:paraId="28818CE1"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o</w:t>
            </w:r>
          </w:p>
        </w:tc>
      </w:tr>
      <w:tr w:rsidR="00D84DA6" w:rsidRPr="00D84DA6" w14:paraId="636868BE" w14:textId="77777777" w:rsidTr="009B3310">
        <w:tc>
          <w:tcPr>
            <w:tcW w:w="1139" w:type="dxa"/>
            <w:shd w:val="clear" w:color="auto" w:fill="auto"/>
          </w:tcPr>
          <w:p w14:paraId="479E7B5B" w14:textId="334B93C7" w:rsidR="00D84DA6" w:rsidRPr="00D84DA6" w:rsidRDefault="00D84DA6" w:rsidP="00D84DA6">
            <w:pPr>
              <w:autoSpaceDE w:val="0"/>
              <w:autoSpaceDN w:val="0"/>
              <w:adjustRightInd w:val="0"/>
              <w:ind w:right="-461"/>
              <w:contextualSpacing/>
              <w:jc w:val="center"/>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G</w:t>
            </w:r>
            <w:r w:rsidRPr="00D84DA6">
              <w:rPr>
                <w:rFonts w:asciiTheme="majorHAnsi" w:eastAsia="Calibri" w:hAnsiTheme="majorHAnsi" w:cstheme="majorHAnsi"/>
                <w:b/>
                <w:iCs/>
                <w:color w:val="000000"/>
                <w:sz w:val="20"/>
                <w:szCs w:val="20"/>
                <w:lang w:val="pl-PL"/>
              </w:rPr>
              <w:t xml:space="preserve"> =</w:t>
            </w:r>
          </w:p>
        </w:tc>
        <w:tc>
          <w:tcPr>
            <w:tcW w:w="2970" w:type="dxa"/>
            <w:shd w:val="clear" w:color="auto" w:fill="auto"/>
          </w:tcPr>
          <w:p w14:paraId="25EF2B9A" w14:textId="694F5D10" w:rsidR="00D84DA6" w:rsidRPr="00D84DA6" w:rsidRDefault="00D84DA6" w:rsidP="00D84DA6">
            <w:pPr>
              <w:tabs>
                <w:tab w:val="left" w:pos="0"/>
              </w:tabs>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   x </w:t>
            </w:r>
            <w:r>
              <w:rPr>
                <w:rFonts w:asciiTheme="majorHAnsi" w:eastAsia="Calibri" w:hAnsiTheme="majorHAnsi" w:cstheme="majorHAnsi"/>
                <w:b/>
                <w:iCs/>
                <w:color w:val="000000"/>
                <w:sz w:val="20"/>
                <w:szCs w:val="20"/>
                <w:lang w:val="pl-PL"/>
              </w:rPr>
              <w:t xml:space="preserve">100 x </w:t>
            </w:r>
            <w:r w:rsidRPr="00D84DA6">
              <w:rPr>
                <w:rFonts w:asciiTheme="majorHAnsi" w:eastAsia="Calibri" w:hAnsiTheme="majorHAnsi" w:cstheme="majorHAnsi"/>
                <w:b/>
                <w:iCs/>
                <w:color w:val="000000"/>
                <w:sz w:val="20"/>
                <w:szCs w:val="20"/>
                <w:lang w:val="pl-PL"/>
              </w:rPr>
              <w:t>40 pkt</w:t>
            </w:r>
          </w:p>
        </w:tc>
      </w:tr>
      <w:tr w:rsidR="00D84DA6" w:rsidRPr="00D84DA6" w14:paraId="387D51FF" w14:textId="77777777" w:rsidTr="009B3310">
        <w:tc>
          <w:tcPr>
            <w:tcW w:w="1139" w:type="dxa"/>
            <w:shd w:val="clear" w:color="auto" w:fill="auto"/>
          </w:tcPr>
          <w:p w14:paraId="37872AE6"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970" w:type="dxa"/>
            <w:shd w:val="clear" w:color="auto" w:fill="auto"/>
          </w:tcPr>
          <w:p w14:paraId="57858648"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max.</w:t>
            </w:r>
          </w:p>
        </w:tc>
      </w:tr>
    </w:tbl>
    <w:p w14:paraId="3EEF51FA" w14:textId="77777777"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Cs/>
          <w:lang w:val="pl-PL"/>
        </w:rPr>
        <w:t>gdzie:</w:t>
      </w:r>
      <w:r w:rsidRPr="009B3310">
        <w:rPr>
          <w:rFonts w:asciiTheme="majorHAnsi" w:hAnsiTheme="majorHAnsi" w:cstheme="majorHAnsi"/>
          <w:bCs/>
          <w:lang w:val="pl-PL"/>
        </w:rPr>
        <w:tab/>
      </w:r>
    </w:p>
    <w:p w14:paraId="7D1D6142" w14:textId="77777777"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max.</w:t>
      </w:r>
      <w:r w:rsidRPr="009B3310">
        <w:rPr>
          <w:rFonts w:asciiTheme="majorHAnsi" w:hAnsiTheme="majorHAnsi" w:cstheme="majorHAnsi"/>
          <w:bCs/>
          <w:lang w:val="pl-PL"/>
        </w:rPr>
        <w:t xml:space="preserve"> - </w:t>
      </w:r>
      <w:r w:rsidRPr="009B3310">
        <w:rPr>
          <w:rFonts w:asciiTheme="majorHAnsi" w:hAnsiTheme="majorHAnsi" w:cstheme="majorHAnsi"/>
          <w:bCs/>
          <w:lang w:val="pl-PL"/>
        </w:rPr>
        <w:tab/>
        <w:t>najdłuższy oferowany okres gwarancji,</w:t>
      </w:r>
    </w:p>
    <w:p w14:paraId="6B292ED0" w14:textId="3E8620E3"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o</w:t>
      </w:r>
      <w:r>
        <w:rPr>
          <w:rFonts w:asciiTheme="majorHAnsi" w:hAnsiTheme="majorHAnsi" w:cstheme="majorHAnsi"/>
          <w:b/>
          <w:bCs/>
          <w:vertAlign w:val="subscript"/>
          <w:lang w:val="pl-PL"/>
        </w:rPr>
        <w:t xml:space="preserve">       </w:t>
      </w:r>
      <w:r w:rsidRPr="009B3310">
        <w:rPr>
          <w:rFonts w:asciiTheme="majorHAnsi" w:hAnsiTheme="majorHAnsi" w:cstheme="majorHAnsi"/>
          <w:bCs/>
          <w:lang w:val="pl-PL"/>
        </w:rPr>
        <w:t xml:space="preserve">- </w:t>
      </w:r>
      <w:r w:rsidRPr="009B3310">
        <w:rPr>
          <w:rFonts w:asciiTheme="majorHAnsi" w:hAnsiTheme="majorHAnsi" w:cstheme="majorHAnsi"/>
          <w:bCs/>
          <w:lang w:val="pl-PL"/>
        </w:rPr>
        <w:tab/>
        <w:t>okres gwarancji podany w badanej ofercie.</w:t>
      </w:r>
    </w:p>
    <w:p w14:paraId="56B3E62A" w14:textId="77777777" w:rsidR="00D84DA6" w:rsidRPr="00565DBC" w:rsidRDefault="00D84DA6" w:rsidP="00D84DA6">
      <w:pPr>
        <w:jc w:val="both"/>
        <w:rPr>
          <w:rFonts w:asciiTheme="majorHAnsi" w:hAnsiTheme="majorHAnsi" w:cstheme="majorHAnsi"/>
          <w:sz w:val="16"/>
          <w:szCs w:val="16"/>
        </w:rPr>
      </w:pPr>
    </w:p>
    <w:p w14:paraId="66A96814" w14:textId="419E1D0F" w:rsidR="00471F14" w:rsidRPr="00786CCF" w:rsidRDefault="00471F14" w:rsidP="00D84DA6">
      <w:pPr>
        <w:jc w:val="both"/>
        <w:rPr>
          <w:rFonts w:asciiTheme="majorHAnsi" w:hAnsiTheme="majorHAnsi" w:cstheme="majorHAnsi"/>
          <w:sz w:val="20"/>
          <w:szCs w:val="20"/>
        </w:rPr>
      </w:pPr>
      <w:r w:rsidRPr="00786CCF">
        <w:rPr>
          <w:rFonts w:asciiTheme="majorHAnsi" w:hAnsiTheme="majorHAnsi" w:cstheme="majorHAnsi"/>
          <w:sz w:val="20"/>
          <w:szCs w:val="20"/>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0000012E" w14:textId="372BC2D9" w:rsidR="00881017" w:rsidRPr="00786CCF" w:rsidRDefault="003236C6" w:rsidP="00483ECF">
      <w:pPr>
        <w:numPr>
          <w:ilvl w:val="0"/>
          <w:numId w:val="15"/>
        </w:numPr>
        <w:ind w:left="448" w:hanging="426"/>
        <w:jc w:val="both"/>
        <w:rPr>
          <w:rFonts w:asciiTheme="majorHAnsi" w:hAnsiTheme="majorHAnsi" w:cstheme="majorHAnsi"/>
          <w:sz w:val="20"/>
          <w:szCs w:val="20"/>
        </w:rPr>
      </w:pPr>
      <w:r w:rsidRPr="00786CC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F" w14:textId="1C94B7B2" w:rsidR="00881017" w:rsidRPr="00786CCF" w:rsidRDefault="003236C6" w:rsidP="00483ECF">
      <w:pPr>
        <w:numPr>
          <w:ilvl w:val="0"/>
          <w:numId w:val="15"/>
        </w:numPr>
        <w:ind w:left="448" w:hanging="426"/>
        <w:jc w:val="both"/>
        <w:rPr>
          <w:rFonts w:asciiTheme="majorHAnsi" w:hAnsiTheme="majorHAnsi" w:cstheme="majorHAnsi"/>
          <w:sz w:val="20"/>
          <w:szCs w:val="20"/>
        </w:rPr>
      </w:pPr>
      <w:r w:rsidRPr="00786CCF">
        <w:rPr>
          <w:rFonts w:asciiTheme="majorHAnsi" w:hAnsiTheme="majorHAnsi" w:cstheme="majorHAnsi"/>
          <w:sz w:val="20"/>
          <w:szCs w:val="20"/>
        </w:rPr>
        <w:t>W toku badania i oceny ofert Zamawiający może żądać od Wykonawcy wyjaśnień dotyczących treści złożonej oferty, w tym zaoferowanej ceny.</w:t>
      </w:r>
    </w:p>
    <w:p w14:paraId="1057DAB2" w14:textId="77777777" w:rsidR="00333F67" w:rsidRPr="00565DBC" w:rsidRDefault="00333F67" w:rsidP="00333F67">
      <w:pPr>
        <w:ind w:left="448"/>
        <w:jc w:val="both"/>
        <w:rPr>
          <w:rFonts w:asciiTheme="majorHAnsi" w:hAnsiTheme="majorHAnsi" w:cstheme="majorHAnsi"/>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333F67" w14:paraId="76247F00" w14:textId="77777777" w:rsidTr="00333F67">
        <w:tc>
          <w:tcPr>
            <w:tcW w:w="9024" w:type="dxa"/>
            <w:shd w:val="clear" w:color="auto" w:fill="D9D9D9" w:themeFill="background1" w:themeFillShade="D9"/>
          </w:tcPr>
          <w:p w14:paraId="64BB07BB" w14:textId="77777777" w:rsidR="00333F67" w:rsidRPr="00333F67" w:rsidRDefault="00333F67" w:rsidP="00333F67">
            <w:pPr>
              <w:pStyle w:val="Nagwek2"/>
              <w:spacing w:before="120"/>
              <w:outlineLvl w:val="1"/>
              <w:rPr>
                <w:rFonts w:asciiTheme="majorHAnsi" w:hAnsiTheme="majorHAnsi" w:cstheme="majorHAnsi"/>
                <w:b/>
                <w:bCs/>
                <w:sz w:val="28"/>
                <w:szCs w:val="28"/>
              </w:rPr>
            </w:pPr>
            <w:bookmarkStart w:id="33" w:name="_Toc66025966"/>
            <w:r w:rsidRPr="00333F67">
              <w:rPr>
                <w:rFonts w:asciiTheme="majorHAnsi" w:hAnsiTheme="majorHAnsi" w:cstheme="majorHAnsi"/>
                <w:b/>
                <w:bCs/>
                <w:sz w:val="28"/>
                <w:szCs w:val="28"/>
              </w:rPr>
              <w:t>XIX. Wymagania dotyczące wadium</w:t>
            </w:r>
            <w:bookmarkEnd w:id="33"/>
          </w:p>
        </w:tc>
      </w:tr>
    </w:tbl>
    <w:p w14:paraId="74EE680A" w14:textId="77777777" w:rsidR="00E45B8D" w:rsidRPr="00786CCF" w:rsidRDefault="00E45B8D" w:rsidP="00E45B8D">
      <w:pPr>
        <w:spacing w:line="360" w:lineRule="auto"/>
        <w:jc w:val="both"/>
        <w:rPr>
          <w:rFonts w:asciiTheme="majorHAnsi" w:hAnsiTheme="majorHAnsi" w:cstheme="majorHAnsi"/>
          <w:sz w:val="20"/>
          <w:szCs w:val="20"/>
        </w:rPr>
      </w:pPr>
      <w:r w:rsidRPr="00786CCF">
        <w:rPr>
          <w:rFonts w:asciiTheme="majorHAnsi" w:hAnsiTheme="majorHAnsi" w:cstheme="majorHAnsi"/>
          <w:sz w:val="20"/>
          <w:szCs w:val="20"/>
        </w:rPr>
        <w:t>Zamawiający nie wymaga wniesienia wadium</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025510B" w14:textId="77777777" w:rsidTr="00333F67">
        <w:tc>
          <w:tcPr>
            <w:tcW w:w="9019" w:type="dxa"/>
            <w:shd w:val="clear" w:color="auto" w:fill="D9D9D9" w:themeFill="background1" w:themeFillShade="D9"/>
          </w:tcPr>
          <w:p w14:paraId="572ACDC8" w14:textId="78227C2F" w:rsidR="00333F67" w:rsidRPr="00333F67" w:rsidRDefault="00333F67" w:rsidP="00333F67">
            <w:pPr>
              <w:pStyle w:val="Nagwek2"/>
              <w:spacing w:before="120"/>
              <w:jc w:val="both"/>
              <w:outlineLvl w:val="1"/>
              <w:rPr>
                <w:rFonts w:asciiTheme="majorHAnsi" w:hAnsiTheme="majorHAnsi" w:cstheme="majorHAnsi"/>
                <w:b/>
                <w:bCs/>
                <w:sz w:val="28"/>
                <w:szCs w:val="28"/>
              </w:rPr>
            </w:pPr>
            <w:bookmarkStart w:id="34" w:name="_Toc66025967"/>
            <w:r w:rsidRPr="00333F67">
              <w:rPr>
                <w:rFonts w:asciiTheme="majorHAnsi" w:hAnsiTheme="majorHAnsi" w:cstheme="majorHAnsi"/>
                <w:b/>
                <w:bCs/>
                <w:sz w:val="28"/>
                <w:szCs w:val="28"/>
              </w:rPr>
              <w:t xml:space="preserve">XX. Informacje o formalnościach, jakie powinny być dopełnione po wyborze </w:t>
            </w:r>
            <w:r w:rsidR="009D37D1">
              <w:rPr>
                <w:rFonts w:asciiTheme="majorHAnsi" w:hAnsiTheme="majorHAnsi" w:cstheme="majorHAnsi"/>
                <w:b/>
                <w:bCs/>
                <w:sz w:val="28"/>
                <w:szCs w:val="28"/>
              </w:rPr>
              <w:br/>
              <w:t xml:space="preserve">       </w:t>
            </w:r>
            <w:r w:rsidRPr="00333F67">
              <w:rPr>
                <w:rFonts w:asciiTheme="majorHAnsi" w:hAnsiTheme="majorHAnsi" w:cstheme="majorHAnsi"/>
                <w:b/>
                <w:bCs/>
                <w:sz w:val="28"/>
                <w:szCs w:val="28"/>
              </w:rPr>
              <w:t>oferty w celu zawarcia umowy</w:t>
            </w:r>
            <w:bookmarkEnd w:id="34"/>
          </w:p>
        </w:tc>
      </w:tr>
    </w:tbl>
    <w:p w14:paraId="00000132" w14:textId="77777777"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zawiera umowę w sprawie zamówienia publicznego w terminie </w:t>
      </w:r>
      <w:r w:rsidRPr="00786CCF">
        <w:rPr>
          <w:rFonts w:asciiTheme="majorHAnsi" w:hAnsiTheme="majorHAnsi" w:cstheme="majorHAnsi"/>
          <w:b/>
          <w:bCs/>
          <w:sz w:val="20"/>
          <w:szCs w:val="20"/>
        </w:rPr>
        <w:t>nie krótszym niż 5</w:t>
      </w:r>
      <w:r w:rsidRPr="00786CCF">
        <w:rPr>
          <w:rFonts w:asciiTheme="majorHAnsi" w:hAnsiTheme="majorHAnsi" w:cstheme="majorHAnsi"/>
          <w:sz w:val="20"/>
          <w:szCs w:val="20"/>
        </w:rPr>
        <w:t xml:space="preserve"> dni od dnia przesłania zawiadomienia o wyborze najkorzystniejszej oferty.</w:t>
      </w:r>
    </w:p>
    <w:p w14:paraId="00000133" w14:textId="411BAB73"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lastRenderedPageBreak/>
        <w:t xml:space="preserve">Zamawiający może zawrzeć umowę w sprawie zamówienia publicznego przed upływem terminu, o którym mowa w ust. 1, jeżeli </w:t>
      </w:r>
      <w:r w:rsidR="00506CC9" w:rsidRPr="00786CCF">
        <w:rPr>
          <w:rFonts w:asciiTheme="majorHAnsi" w:hAnsiTheme="majorHAnsi" w:cstheme="majorHAnsi"/>
          <w:sz w:val="20"/>
          <w:szCs w:val="20"/>
        </w:rPr>
        <w:t>w</w:t>
      </w:r>
      <w:r w:rsidRPr="00786CCF">
        <w:rPr>
          <w:rFonts w:asciiTheme="majorHAnsi" w:hAnsiTheme="majorHAnsi" w:cstheme="majorHAnsi"/>
          <w:sz w:val="20"/>
          <w:szCs w:val="20"/>
        </w:rPr>
        <w:t xml:space="preserve"> postępowaniu o udzielenie zamówienia złożono tylko jedną ofertę.</w:t>
      </w:r>
    </w:p>
    <w:p w14:paraId="00000134" w14:textId="64A72B78"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C4616">
        <w:rPr>
          <w:rFonts w:asciiTheme="majorHAnsi" w:hAnsiTheme="majorHAnsi" w:cstheme="majorHAnsi"/>
          <w:sz w:val="20"/>
          <w:szCs w:val="20"/>
        </w:rPr>
        <w:t>I</w:t>
      </w:r>
      <w:r w:rsidRPr="00786CCF">
        <w:rPr>
          <w:rFonts w:asciiTheme="majorHAnsi" w:hAnsiTheme="majorHAnsi" w:cstheme="majorHAnsi"/>
          <w:sz w:val="20"/>
          <w:szCs w:val="20"/>
        </w:rPr>
        <w:t xml:space="preserve"> SWZ.</w:t>
      </w:r>
    </w:p>
    <w:p w14:paraId="00000135" w14:textId="77777777"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4D848F8"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Wykonawca będzie zobowiązany do podpisania umowy w miejscu i terminie wskazanym przez Zamawiającego.</w:t>
      </w:r>
    </w:p>
    <w:p w14:paraId="18C47782" w14:textId="77777777" w:rsidR="00092DCE" w:rsidRPr="00786CCF" w:rsidRDefault="00092DCE" w:rsidP="00483ECF">
      <w:pPr>
        <w:numPr>
          <w:ilvl w:val="0"/>
          <w:numId w:val="7"/>
        </w:numPr>
        <w:ind w:left="459" w:hanging="425"/>
        <w:jc w:val="both"/>
        <w:rPr>
          <w:rFonts w:asciiTheme="majorHAnsi" w:hAnsiTheme="majorHAnsi" w:cstheme="majorHAnsi"/>
          <w:sz w:val="20"/>
          <w:szCs w:val="20"/>
        </w:rPr>
      </w:pPr>
      <w:r w:rsidRPr="006C4616">
        <w:rPr>
          <w:rFonts w:asciiTheme="majorHAnsi" w:hAnsiTheme="majorHAnsi" w:cstheme="majorHAnsi"/>
          <w:b/>
          <w:bCs/>
          <w:sz w:val="20"/>
          <w:szCs w:val="20"/>
          <w:u w:val="single"/>
        </w:rPr>
        <w:t>Przed podpisaniem umowy</w:t>
      </w:r>
      <w:r w:rsidRPr="006C4616">
        <w:rPr>
          <w:rFonts w:asciiTheme="majorHAnsi" w:hAnsiTheme="majorHAnsi" w:cstheme="majorHAnsi"/>
          <w:sz w:val="20"/>
          <w:szCs w:val="20"/>
          <w:u w:val="single"/>
        </w:rPr>
        <w:t xml:space="preserve"> Wykonawca zobowiązany jest dostarczyć Zamawiającemu</w:t>
      </w:r>
      <w:r w:rsidRPr="00786CCF">
        <w:rPr>
          <w:rFonts w:asciiTheme="majorHAnsi" w:hAnsiTheme="majorHAnsi" w:cstheme="majorHAnsi"/>
          <w:sz w:val="20"/>
          <w:szCs w:val="20"/>
        </w:rPr>
        <w:t>:</w:t>
      </w:r>
    </w:p>
    <w:p w14:paraId="68FE890B" w14:textId="343F403A" w:rsidR="00092DCE" w:rsidRPr="00786CCF" w:rsidRDefault="00092DCE" w:rsidP="00483ECF">
      <w:pPr>
        <w:pStyle w:val="Akapitzlist"/>
        <w:numPr>
          <w:ilvl w:val="0"/>
          <w:numId w:val="34"/>
        </w:numPr>
        <w:jc w:val="both"/>
        <w:rPr>
          <w:rFonts w:asciiTheme="majorHAnsi" w:hAnsiTheme="majorHAnsi" w:cstheme="majorHAnsi"/>
          <w:sz w:val="20"/>
          <w:szCs w:val="20"/>
        </w:rPr>
      </w:pPr>
      <w:r w:rsidRPr="00786CCF">
        <w:rPr>
          <w:rFonts w:asciiTheme="majorHAnsi" w:hAnsiTheme="majorHAnsi" w:cstheme="majorHAnsi"/>
          <w:sz w:val="20"/>
          <w:szCs w:val="20"/>
        </w:rPr>
        <w:t>dowód wniesienia zabezpieczenia należytego wykonania umowy, w szczególności oryginał zabezpieczenia w formie gwarancji lub poręczenia</w:t>
      </w:r>
    </w:p>
    <w:p w14:paraId="6ADA9086" w14:textId="08D23953" w:rsidR="00092DCE" w:rsidRPr="00786CCF" w:rsidRDefault="00092DCE" w:rsidP="00483ECF">
      <w:pPr>
        <w:pStyle w:val="Akapitzlist"/>
        <w:numPr>
          <w:ilvl w:val="0"/>
          <w:numId w:val="34"/>
        </w:numPr>
        <w:jc w:val="both"/>
        <w:rPr>
          <w:rFonts w:asciiTheme="majorHAnsi" w:hAnsiTheme="majorHAnsi" w:cstheme="majorHAnsi"/>
          <w:sz w:val="20"/>
          <w:szCs w:val="20"/>
        </w:rPr>
      </w:pPr>
      <w:r w:rsidRPr="00786CCF">
        <w:rPr>
          <w:rFonts w:asciiTheme="majorHAnsi" w:hAnsiTheme="majorHAnsi" w:cstheme="majorHAnsi"/>
          <w:sz w:val="20"/>
          <w:szCs w:val="20"/>
        </w:rPr>
        <w:t xml:space="preserve">kopię dokumentów potwierdzających, że osoby które będą uczestniczyć w wykonywaniu zamówienia spełniają wymagania określone w </w:t>
      </w:r>
      <w:r w:rsidR="006C4616">
        <w:rPr>
          <w:rFonts w:asciiTheme="majorHAnsi" w:hAnsiTheme="majorHAnsi" w:cstheme="majorHAnsi"/>
          <w:sz w:val="20"/>
          <w:szCs w:val="20"/>
        </w:rPr>
        <w:t xml:space="preserve">Rozdziale </w:t>
      </w:r>
      <w:bookmarkStart w:id="35" w:name="_Hlk66373507"/>
      <w:r w:rsidR="006C4616">
        <w:rPr>
          <w:rFonts w:asciiTheme="majorHAnsi" w:hAnsiTheme="majorHAnsi" w:cstheme="majorHAnsi"/>
          <w:sz w:val="20"/>
          <w:szCs w:val="20"/>
        </w:rPr>
        <w:t xml:space="preserve">VII </w:t>
      </w:r>
      <w:r w:rsidRPr="00786CCF">
        <w:rPr>
          <w:rFonts w:asciiTheme="majorHAnsi" w:hAnsiTheme="majorHAnsi" w:cstheme="majorHAnsi"/>
          <w:sz w:val="20"/>
          <w:szCs w:val="20"/>
        </w:rPr>
        <w:t xml:space="preserve">pkt. </w:t>
      </w:r>
      <w:r w:rsidR="006C4616">
        <w:rPr>
          <w:rFonts w:asciiTheme="majorHAnsi" w:hAnsiTheme="majorHAnsi" w:cstheme="majorHAnsi"/>
          <w:sz w:val="20"/>
          <w:szCs w:val="20"/>
        </w:rPr>
        <w:t>4) ppkt b)</w:t>
      </w:r>
      <w:r w:rsidRPr="00786CCF">
        <w:rPr>
          <w:rFonts w:asciiTheme="majorHAnsi" w:hAnsiTheme="majorHAnsi" w:cstheme="majorHAnsi"/>
          <w:sz w:val="20"/>
          <w:szCs w:val="20"/>
        </w:rPr>
        <w:t xml:space="preserve"> </w:t>
      </w:r>
      <w:bookmarkEnd w:id="35"/>
      <w:r w:rsidRPr="00786CCF">
        <w:rPr>
          <w:rFonts w:asciiTheme="majorHAnsi" w:hAnsiTheme="majorHAnsi" w:cstheme="majorHAnsi"/>
          <w:sz w:val="20"/>
          <w:szCs w:val="20"/>
        </w:rPr>
        <w:t xml:space="preserve">SWZ oraz </w:t>
      </w:r>
    </w:p>
    <w:p w14:paraId="07D0E1A3" w14:textId="51463A73" w:rsidR="00092DCE" w:rsidRPr="00786CCF" w:rsidRDefault="00092DCE" w:rsidP="00483ECF">
      <w:pPr>
        <w:pStyle w:val="Akapitzlist"/>
        <w:numPr>
          <w:ilvl w:val="0"/>
          <w:numId w:val="34"/>
        </w:numPr>
        <w:jc w:val="both"/>
        <w:rPr>
          <w:rFonts w:asciiTheme="majorHAnsi" w:hAnsiTheme="majorHAnsi" w:cstheme="majorHAnsi"/>
          <w:sz w:val="20"/>
          <w:szCs w:val="20"/>
        </w:rPr>
      </w:pPr>
      <w:r w:rsidRPr="00786CCF">
        <w:rPr>
          <w:rFonts w:asciiTheme="majorHAnsi" w:hAnsiTheme="majorHAnsi" w:cstheme="majorHAnsi"/>
          <w:sz w:val="20"/>
          <w:szCs w:val="20"/>
        </w:rPr>
        <w:t xml:space="preserve">kopie dokumentów potwierdzających przynależność osób, których mowa w pkt </w:t>
      </w:r>
      <w:r w:rsidR="006C4616" w:rsidRPr="006C4616">
        <w:rPr>
          <w:rFonts w:asciiTheme="majorHAnsi" w:hAnsiTheme="majorHAnsi" w:cstheme="majorHAnsi"/>
          <w:sz w:val="20"/>
          <w:szCs w:val="20"/>
        </w:rPr>
        <w:t xml:space="preserve">VII pkt. 4) ppkt b) </w:t>
      </w:r>
      <w:r w:rsidRPr="00786CCF">
        <w:rPr>
          <w:rFonts w:asciiTheme="majorHAnsi" w:hAnsiTheme="majorHAnsi" w:cstheme="majorHAnsi"/>
          <w:sz w:val="20"/>
          <w:szCs w:val="20"/>
        </w:rPr>
        <w:t xml:space="preserve">SWZ do właściwej izby samorządu zawodowego zgodnie z ustawą z dnia 15 grudnia 2000 r. o samorządach zawodowych architektów oraz inżynierów budownictwa (Dz. U. z 2019 r., poz. 1117); </w:t>
      </w:r>
    </w:p>
    <w:p w14:paraId="463BA152" w14:textId="079B6758" w:rsidR="00092DCE" w:rsidRPr="00786CCF" w:rsidRDefault="00092DCE" w:rsidP="00483ECF">
      <w:pPr>
        <w:pStyle w:val="Akapitzlist"/>
        <w:numPr>
          <w:ilvl w:val="0"/>
          <w:numId w:val="34"/>
        </w:numPr>
        <w:jc w:val="both"/>
        <w:rPr>
          <w:rFonts w:asciiTheme="majorHAnsi" w:hAnsiTheme="majorHAnsi" w:cstheme="majorHAnsi"/>
          <w:sz w:val="20"/>
          <w:szCs w:val="20"/>
        </w:rPr>
      </w:pPr>
      <w:r w:rsidRPr="00786CCF">
        <w:rPr>
          <w:rFonts w:asciiTheme="majorHAnsi" w:hAnsiTheme="majorHAnsi" w:cstheme="majorHAnsi"/>
          <w:sz w:val="20"/>
          <w:szCs w:val="20"/>
        </w:rPr>
        <w:t>harmonogram rzeczowo – finansowy,</w:t>
      </w:r>
    </w:p>
    <w:p w14:paraId="6FD84F7E" w14:textId="570829C2" w:rsidR="00092DCE" w:rsidRPr="00786CCF" w:rsidRDefault="00092DCE" w:rsidP="00483ECF">
      <w:pPr>
        <w:pStyle w:val="Akapitzlist"/>
        <w:numPr>
          <w:ilvl w:val="0"/>
          <w:numId w:val="34"/>
        </w:numPr>
        <w:jc w:val="both"/>
        <w:rPr>
          <w:rFonts w:asciiTheme="majorHAnsi" w:hAnsiTheme="majorHAnsi" w:cstheme="majorHAnsi"/>
          <w:sz w:val="20"/>
          <w:szCs w:val="20"/>
        </w:rPr>
      </w:pPr>
      <w:r w:rsidRPr="005F5626">
        <w:rPr>
          <w:rFonts w:asciiTheme="majorHAnsi" w:hAnsiTheme="majorHAnsi" w:cstheme="majorHAnsi"/>
          <w:sz w:val="20"/>
          <w:szCs w:val="20"/>
          <w:u w:val="single"/>
        </w:rPr>
        <w:t xml:space="preserve">oświadczenie wymagane w </w:t>
      </w:r>
      <w:r w:rsidR="005F5626" w:rsidRPr="005F5626">
        <w:rPr>
          <w:rFonts w:asciiTheme="majorHAnsi" w:hAnsiTheme="majorHAnsi" w:cstheme="majorHAnsi"/>
          <w:sz w:val="20"/>
          <w:szCs w:val="20"/>
          <w:u w:val="single"/>
        </w:rPr>
        <w:t xml:space="preserve">§ 14 ust. 3 </w:t>
      </w:r>
      <w:r w:rsidR="004B1F63" w:rsidRPr="005F5626">
        <w:rPr>
          <w:rFonts w:asciiTheme="majorHAnsi" w:hAnsiTheme="majorHAnsi" w:cstheme="majorHAnsi"/>
          <w:sz w:val="20"/>
          <w:szCs w:val="20"/>
          <w:u w:val="single"/>
        </w:rPr>
        <w:t>wzoru umowy</w:t>
      </w:r>
      <w:r w:rsidRPr="00786CCF">
        <w:rPr>
          <w:rFonts w:asciiTheme="majorHAnsi" w:hAnsiTheme="majorHAnsi" w:cstheme="majorHAnsi"/>
          <w:color w:val="FF0000"/>
          <w:sz w:val="20"/>
          <w:szCs w:val="20"/>
        </w:rPr>
        <w:t xml:space="preserve"> </w:t>
      </w:r>
      <w:r w:rsidRPr="00786CCF">
        <w:rPr>
          <w:rFonts w:asciiTheme="majorHAnsi" w:hAnsiTheme="majorHAnsi" w:cstheme="majorHAnsi"/>
          <w:sz w:val="20"/>
          <w:szCs w:val="20"/>
        </w:rPr>
        <w:t>potwierdzające zatrudnienie pracowników na podstawie umowy o pracę</w:t>
      </w:r>
    </w:p>
    <w:p w14:paraId="28744B2E" w14:textId="0E3D2479" w:rsidR="00092DCE" w:rsidRPr="00786CCF" w:rsidRDefault="00092DCE" w:rsidP="00483ECF">
      <w:pPr>
        <w:numPr>
          <w:ilvl w:val="0"/>
          <w:numId w:val="7"/>
        </w:numPr>
        <w:ind w:left="459" w:hanging="425"/>
        <w:jc w:val="both"/>
        <w:rPr>
          <w:rFonts w:asciiTheme="majorHAnsi" w:hAnsiTheme="majorHAnsi" w:cstheme="majorHAnsi"/>
          <w:color w:val="FF0000"/>
          <w:sz w:val="20"/>
          <w:szCs w:val="20"/>
        </w:rPr>
      </w:pPr>
      <w:r w:rsidRPr="00786CCF">
        <w:rPr>
          <w:rFonts w:asciiTheme="majorHAnsi" w:hAnsiTheme="majorHAnsi" w:cstheme="majorHAnsi"/>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6C4616">
        <w:rPr>
          <w:rFonts w:asciiTheme="majorHAnsi" w:hAnsiTheme="majorHAnsi" w:cstheme="majorHAnsi"/>
          <w:sz w:val="20"/>
          <w:szCs w:val="20"/>
        </w:rPr>
        <w:br/>
      </w:r>
      <w:r w:rsidRPr="00786CCF">
        <w:rPr>
          <w:rFonts w:asciiTheme="majorHAnsi" w:hAnsiTheme="majorHAnsi" w:cstheme="majorHAnsi"/>
          <w:sz w:val="20"/>
          <w:szCs w:val="20"/>
        </w:rPr>
        <w:t>w postępowaniu wykonawców oraz wybrać najkorzystniejszą ofertę albo unieważnić postępowanie</w:t>
      </w:r>
      <w:r w:rsidR="009C3326" w:rsidRPr="00786CCF">
        <w:rPr>
          <w:rFonts w:asciiTheme="majorHAnsi" w:hAnsiTheme="majorHAnsi" w:cstheme="majorHAnsi"/>
          <w:sz w:val="20"/>
          <w:szCs w:val="20"/>
        </w:rPr>
        <w:t>.</w:t>
      </w:r>
    </w:p>
    <w:p w14:paraId="43010EDB" w14:textId="77777777" w:rsidR="009C3326" w:rsidRPr="00786CCF" w:rsidRDefault="009C3326" w:rsidP="009C3326">
      <w:pPr>
        <w:ind w:left="459"/>
        <w:jc w:val="both"/>
        <w:rPr>
          <w:rFonts w:asciiTheme="majorHAnsi" w:hAnsiTheme="majorHAnsi" w:cstheme="majorHAnsi"/>
          <w:color w:val="FF0000"/>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1D34AEBC" w14:textId="77777777" w:rsidTr="00333F67">
        <w:tc>
          <w:tcPr>
            <w:tcW w:w="9019" w:type="dxa"/>
            <w:shd w:val="clear" w:color="auto" w:fill="D9D9D9" w:themeFill="background1" w:themeFillShade="D9"/>
          </w:tcPr>
          <w:p w14:paraId="20CE1628" w14:textId="77777777" w:rsidR="00333F67" w:rsidRPr="00333F67" w:rsidRDefault="00333F67" w:rsidP="00DD4C71">
            <w:pPr>
              <w:pStyle w:val="Nagwek2"/>
              <w:spacing w:before="120"/>
              <w:jc w:val="both"/>
              <w:outlineLvl w:val="1"/>
              <w:rPr>
                <w:rFonts w:asciiTheme="majorHAnsi" w:hAnsiTheme="majorHAnsi" w:cstheme="majorHAnsi"/>
                <w:b/>
                <w:bCs/>
                <w:sz w:val="28"/>
                <w:szCs w:val="28"/>
              </w:rPr>
            </w:pPr>
            <w:bookmarkStart w:id="36" w:name="_Toc66025968"/>
            <w:r w:rsidRPr="00333F67">
              <w:rPr>
                <w:rFonts w:asciiTheme="majorHAnsi" w:hAnsiTheme="majorHAnsi" w:cstheme="majorHAnsi"/>
                <w:b/>
                <w:bCs/>
                <w:sz w:val="28"/>
                <w:szCs w:val="28"/>
              </w:rPr>
              <w:t>XXI. Wymagania dotyczące zabezpieczenia należytego wykonania umowy</w:t>
            </w:r>
            <w:bookmarkEnd w:id="36"/>
          </w:p>
        </w:tc>
      </w:tr>
    </w:tbl>
    <w:p w14:paraId="5F2E8145" w14:textId="03F2F083" w:rsidR="0006154E" w:rsidRPr="00786CCF" w:rsidRDefault="003236C6"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b/>
          <w:bCs/>
          <w:sz w:val="20"/>
          <w:szCs w:val="20"/>
        </w:rPr>
        <w:t xml:space="preserve">Zamawiający wymaga wniesienia zabezpieczenia </w:t>
      </w:r>
      <w:r w:rsidRPr="00786CCF">
        <w:rPr>
          <w:rFonts w:asciiTheme="majorHAnsi" w:hAnsiTheme="majorHAnsi" w:cstheme="majorHAnsi"/>
          <w:sz w:val="20"/>
          <w:szCs w:val="20"/>
        </w:rPr>
        <w:t>należytego wykonania umowy</w:t>
      </w:r>
      <w:r w:rsidR="0006154E" w:rsidRPr="00786CCF">
        <w:rPr>
          <w:rFonts w:asciiTheme="majorHAnsi" w:hAnsiTheme="majorHAnsi" w:cstheme="majorHAnsi"/>
          <w:b/>
          <w:bCs/>
          <w:sz w:val="20"/>
          <w:szCs w:val="20"/>
        </w:rPr>
        <w:t xml:space="preserve"> </w:t>
      </w:r>
      <w:r w:rsidR="0006154E" w:rsidRPr="00786CCF">
        <w:rPr>
          <w:rFonts w:asciiTheme="majorHAnsi" w:hAnsiTheme="majorHAnsi" w:cstheme="majorHAnsi"/>
          <w:sz w:val="20"/>
          <w:szCs w:val="20"/>
        </w:rPr>
        <w:t xml:space="preserve">w wysokości </w:t>
      </w:r>
      <w:r w:rsidR="0006154E" w:rsidRPr="00786CCF">
        <w:rPr>
          <w:rFonts w:asciiTheme="majorHAnsi" w:hAnsiTheme="majorHAnsi" w:cstheme="majorHAnsi"/>
          <w:b/>
          <w:bCs/>
          <w:sz w:val="20"/>
          <w:szCs w:val="20"/>
        </w:rPr>
        <w:t>5%</w:t>
      </w:r>
      <w:r w:rsidR="0006154E" w:rsidRPr="00786CCF">
        <w:rPr>
          <w:rFonts w:asciiTheme="majorHAnsi" w:hAnsiTheme="majorHAnsi" w:cstheme="majorHAnsi"/>
          <w:sz w:val="20"/>
          <w:szCs w:val="20"/>
        </w:rPr>
        <w:t xml:space="preserve"> ceny brutto podanej w ofercie.</w:t>
      </w:r>
    </w:p>
    <w:p w14:paraId="1A018C1D" w14:textId="76B82C46" w:rsidR="0006154E" w:rsidRPr="00786CCF" w:rsidRDefault="0006154E"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Wykonawca, którego oferta została wybrana jako najkorzystniejsza, zobowiązany jest wnieść zabezpieczenie przed podpisaniem umowy, najpóźniej w dniu jej podpisania.</w:t>
      </w:r>
    </w:p>
    <w:p w14:paraId="1287755D" w14:textId="09975CA6" w:rsidR="0006154E" w:rsidRPr="00786CCF" w:rsidRDefault="0006154E"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Zabezpieczenie należytego wykonania umowy może być wnoszone według wyboru wykonawcy w jednej lub w kilku formach wskazanych w art. 450 ust. 1 ustawy PZP tj.:</w:t>
      </w:r>
    </w:p>
    <w:p w14:paraId="1932087E" w14:textId="77777777" w:rsidR="0053328C" w:rsidRPr="00786CCF" w:rsidRDefault="0053328C" w:rsidP="00483ECF">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pieniądzu przelewem na konto Zamawiającego; </w:t>
      </w:r>
    </w:p>
    <w:p w14:paraId="6E6D5536" w14:textId="18FF677E" w:rsidR="0053328C" w:rsidRPr="00786CCF" w:rsidRDefault="0053328C" w:rsidP="00483ECF">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poręczeniach bankowych lub poręczeniach spółdzielczej kasy oszczędnościowo-kredytowej, z tym że zobowiązanie kasy jest zawsze zobowiązaniem pieniężnym; </w:t>
      </w:r>
    </w:p>
    <w:p w14:paraId="736ADDC5" w14:textId="3FA65F2B" w:rsidR="0053328C" w:rsidRPr="00786CCF" w:rsidRDefault="0053328C" w:rsidP="00483ECF">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gwarancjach bankowych; </w:t>
      </w:r>
    </w:p>
    <w:p w14:paraId="65CAB0CC" w14:textId="6C9DC085" w:rsidR="0053328C" w:rsidRPr="00786CCF" w:rsidRDefault="0053328C" w:rsidP="00483ECF">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gwarancjach ubezpieczeniowych; </w:t>
      </w:r>
    </w:p>
    <w:p w14:paraId="2BED610C" w14:textId="7AEFAE97" w:rsidR="0053328C" w:rsidRPr="00786CCF" w:rsidRDefault="0053328C" w:rsidP="00483ECF">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poręczeniach udzielanych przez podmioty, o których mowa w art. 6b ust. 5 pkt 2 ustawy z 9 listopada 2000 r. o utworzeniu Polskiej Agencji Rozwoju Przedsiębiorczości. </w:t>
      </w:r>
    </w:p>
    <w:p w14:paraId="2814F143" w14:textId="77777777" w:rsidR="0053328C" w:rsidRPr="00786CCF" w:rsidRDefault="0053328C"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w:t>
      </w:r>
      <w:r w:rsidRPr="00786CCF">
        <w:rPr>
          <w:rFonts w:asciiTheme="majorHAnsi" w:hAnsiTheme="majorHAnsi" w:cstheme="majorHAnsi"/>
          <w:sz w:val="20"/>
          <w:szCs w:val="20"/>
          <w:u w:val="single"/>
        </w:rPr>
        <w:t>nie wyraża zgody</w:t>
      </w:r>
      <w:r w:rsidRPr="00786CCF">
        <w:rPr>
          <w:rFonts w:asciiTheme="majorHAnsi" w:hAnsiTheme="majorHAnsi" w:cstheme="majorHAnsi"/>
          <w:sz w:val="20"/>
          <w:szCs w:val="20"/>
        </w:rPr>
        <w:t xml:space="preserve"> na wniesienie zabezpieczenia w formach wskazanych w art. 450 ust. 2 ustawy Pzp.</w:t>
      </w:r>
    </w:p>
    <w:p w14:paraId="76D94E22" w14:textId="693BB561" w:rsidR="0053328C" w:rsidRPr="00786CCF" w:rsidRDefault="0053328C"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w:t>
      </w:r>
      <w:r w:rsidRPr="00786CCF">
        <w:rPr>
          <w:rFonts w:asciiTheme="majorHAnsi" w:hAnsiTheme="majorHAnsi" w:cstheme="majorHAnsi"/>
          <w:sz w:val="20"/>
          <w:szCs w:val="20"/>
          <w:u w:val="single"/>
        </w:rPr>
        <w:t>nie wyraża zgody</w:t>
      </w:r>
      <w:r w:rsidRPr="00786CCF">
        <w:rPr>
          <w:rFonts w:asciiTheme="majorHAnsi" w:hAnsiTheme="majorHAnsi" w:cstheme="majorHAnsi"/>
          <w:sz w:val="20"/>
          <w:szCs w:val="20"/>
        </w:rPr>
        <w:t xml:space="preserve"> na tworzenie zabezpieczenia przez potrącenia z należności za częściowo wykonane świadczenia.</w:t>
      </w:r>
    </w:p>
    <w:p w14:paraId="4889A47C" w14:textId="63780AFA" w:rsidR="0053328C" w:rsidRPr="00786CCF" w:rsidRDefault="0053328C"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składania przez Wykonawcę zabezpieczenia </w:t>
      </w:r>
      <w:r w:rsidRPr="00786CCF">
        <w:rPr>
          <w:rFonts w:asciiTheme="majorHAnsi" w:hAnsiTheme="majorHAnsi" w:cstheme="majorHAnsi"/>
          <w:b/>
          <w:bCs/>
          <w:sz w:val="20"/>
          <w:szCs w:val="20"/>
        </w:rPr>
        <w:t>w formie gwarancji lub poręczenia</w:t>
      </w:r>
      <w:r w:rsidRPr="00786CCF">
        <w:rPr>
          <w:rFonts w:asciiTheme="majorHAnsi" w:hAnsiTheme="majorHAnsi" w:cstheme="majorHAnsi"/>
          <w:sz w:val="20"/>
          <w:szCs w:val="20"/>
        </w:rPr>
        <w:t xml:space="preserve">, powinny one być sporządzone zgodnie z obowiązującym prawem i winny zawierać następujące elementy: </w:t>
      </w:r>
    </w:p>
    <w:p w14:paraId="36323C60" w14:textId="77777777" w:rsidR="0053328C" w:rsidRPr="00786CCF" w:rsidRDefault="0053328C" w:rsidP="00483ECF">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nazwa</w:t>
      </w:r>
      <w:r w:rsidRPr="00786CCF">
        <w:rPr>
          <w:rFonts w:asciiTheme="majorHAnsi" w:hAnsiTheme="majorHAnsi" w:cstheme="majorHAnsi"/>
          <w:sz w:val="20"/>
          <w:szCs w:val="20"/>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786CCF">
        <w:rPr>
          <w:rFonts w:asciiTheme="majorHAnsi" w:hAnsiTheme="majorHAnsi" w:cstheme="majorHAnsi"/>
          <w:sz w:val="20"/>
          <w:szCs w:val="20"/>
          <w:u w:val="single"/>
        </w:rPr>
        <w:t>oraz wskazanie ich siedzib</w:t>
      </w:r>
      <w:r w:rsidRPr="00786CCF">
        <w:rPr>
          <w:rFonts w:asciiTheme="majorHAnsi" w:hAnsiTheme="majorHAnsi" w:cstheme="majorHAnsi"/>
          <w:sz w:val="20"/>
          <w:szCs w:val="20"/>
        </w:rPr>
        <w:t xml:space="preserve">; </w:t>
      </w:r>
    </w:p>
    <w:p w14:paraId="6B026210" w14:textId="77777777" w:rsidR="00C26E02" w:rsidRPr="00786CCF" w:rsidRDefault="0053328C" w:rsidP="00483ECF">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lastRenderedPageBreak/>
        <w:t>określenie wierzytelności</w:t>
      </w:r>
      <w:r w:rsidRPr="00786CCF">
        <w:rPr>
          <w:rFonts w:asciiTheme="majorHAnsi" w:hAnsiTheme="majorHAnsi" w:cstheme="majorHAnsi"/>
          <w:sz w:val="20"/>
          <w:szCs w:val="20"/>
        </w:rPr>
        <w:t xml:space="preserve">, która ma być zabezpieczona gwarancją lub poręczeniem, w szczególności nazwę postępowania i nr referencyjny nadane przez Zamawiającego; </w:t>
      </w:r>
    </w:p>
    <w:p w14:paraId="014A3D81" w14:textId="77777777" w:rsidR="00C26E02" w:rsidRPr="00786CCF" w:rsidRDefault="0053328C" w:rsidP="00483ECF">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kwotę</w:t>
      </w:r>
      <w:r w:rsidRPr="00786CCF">
        <w:rPr>
          <w:rFonts w:asciiTheme="majorHAnsi" w:hAnsiTheme="majorHAnsi" w:cstheme="majorHAnsi"/>
          <w:sz w:val="20"/>
          <w:szCs w:val="20"/>
        </w:rPr>
        <w:t xml:space="preserve"> gwarancji lub poręczenia; </w:t>
      </w:r>
    </w:p>
    <w:p w14:paraId="3B3F5E47" w14:textId="77777777" w:rsidR="00C26E02" w:rsidRPr="00786CCF" w:rsidRDefault="0053328C" w:rsidP="00483ECF">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termin ważności</w:t>
      </w:r>
      <w:r w:rsidRPr="00786CCF">
        <w:rPr>
          <w:rFonts w:asciiTheme="majorHAnsi" w:hAnsiTheme="majorHAnsi" w:cstheme="majorHAnsi"/>
          <w:sz w:val="20"/>
          <w:szCs w:val="20"/>
        </w:rPr>
        <w:t xml:space="preserve"> gwarancji lub poręczenia;</w:t>
      </w:r>
    </w:p>
    <w:p w14:paraId="47B62D3D" w14:textId="77777777" w:rsidR="00C26E02" w:rsidRPr="00786CCF" w:rsidRDefault="0053328C" w:rsidP="00483ECF">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nieodwołalnie i bezwarunkowo zobowiązanie</w:t>
      </w:r>
      <w:r w:rsidRPr="00786CCF">
        <w:rPr>
          <w:rFonts w:asciiTheme="majorHAnsi" w:hAnsiTheme="majorHAnsi" w:cstheme="majorHAnsi"/>
          <w:sz w:val="20"/>
          <w:szCs w:val="20"/>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2AA3ED4" w14:textId="355AC5CB" w:rsidR="0053328C" w:rsidRPr="00786CCF" w:rsidRDefault="0053328C" w:rsidP="00483ECF">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rPr>
        <w:t xml:space="preserve">treść wystawionej gwarancji lub poręczenia </w:t>
      </w:r>
      <w:r w:rsidRPr="00786CCF">
        <w:rPr>
          <w:rFonts w:asciiTheme="majorHAnsi" w:hAnsiTheme="majorHAnsi" w:cstheme="majorHAnsi"/>
          <w:sz w:val="20"/>
          <w:szCs w:val="20"/>
          <w:u w:val="single"/>
        </w:rPr>
        <w:t>nie może uzależniać jej realizacji</w:t>
      </w:r>
      <w:r w:rsidRPr="00786CCF">
        <w:rPr>
          <w:rFonts w:asciiTheme="majorHAnsi" w:hAnsiTheme="majorHAnsi" w:cstheme="majorHAnsi"/>
          <w:sz w:val="20"/>
          <w:szCs w:val="20"/>
        </w:rPr>
        <w:t xml:space="preserve">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83087CD" w14:textId="27EE6D1D" w:rsidR="00C26E02" w:rsidRPr="00786CCF" w:rsidRDefault="00C26E02"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Treść oświadczenia zawartego w gwarancji lub w poręczeniu </w:t>
      </w:r>
      <w:r w:rsidRPr="00786CCF">
        <w:rPr>
          <w:rFonts w:asciiTheme="majorHAnsi" w:hAnsiTheme="majorHAnsi" w:cstheme="majorHAnsi"/>
          <w:b/>
          <w:bCs/>
          <w:sz w:val="20"/>
          <w:szCs w:val="20"/>
        </w:rPr>
        <w:t>musi zostać zaakceptowana przez zamawiającego</w:t>
      </w:r>
      <w:r w:rsidRPr="00786CCF">
        <w:rPr>
          <w:rFonts w:asciiTheme="majorHAnsi" w:hAnsiTheme="majorHAnsi" w:cstheme="majorHAnsi"/>
          <w:sz w:val="20"/>
          <w:szCs w:val="20"/>
        </w:rPr>
        <w:t xml:space="preserve"> przed podpisaniem umowy. </w:t>
      </w:r>
      <w:r w:rsidRPr="00786CCF">
        <w:rPr>
          <w:rFonts w:asciiTheme="majorHAnsi" w:hAnsiTheme="majorHAnsi" w:cstheme="majorHAnsi"/>
          <w:b/>
          <w:bCs/>
          <w:sz w:val="20"/>
          <w:szCs w:val="20"/>
        </w:rPr>
        <w:t>Zamawiający sugeruje</w:t>
      </w:r>
      <w:r w:rsidRPr="00786CCF">
        <w:rPr>
          <w:rFonts w:asciiTheme="majorHAnsi" w:hAnsiTheme="majorHAnsi" w:cstheme="majorHAnsi"/>
          <w:sz w:val="20"/>
          <w:szCs w:val="20"/>
        </w:rPr>
        <w:t>, aby Wykonawca</w:t>
      </w:r>
      <w:r w:rsidR="00786CCF">
        <w:rPr>
          <w:rFonts w:asciiTheme="majorHAnsi" w:hAnsiTheme="majorHAnsi" w:cstheme="majorHAnsi"/>
          <w:sz w:val="20"/>
          <w:szCs w:val="20"/>
        </w:rPr>
        <w:t xml:space="preserve"> </w:t>
      </w:r>
      <w:r w:rsidRPr="00786CCF">
        <w:rPr>
          <w:rFonts w:asciiTheme="majorHAnsi" w:hAnsiTheme="majorHAnsi" w:cstheme="majorHAnsi"/>
          <w:sz w:val="20"/>
          <w:szCs w:val="20"/>
        </w:rPr>
        <w:t>z odpowiednim wyprzedzeniem przesłała Zamawiającemu draft gwarancji, w celu zapoznania się Zamawiającego z jego treścią i możliwości wniesienia ewentualnych uwag.</w:t>
      </w:r>
    </w:p>
    <w:p w14:paraId="731177EE" w14:textId="7A92678B" w:rsidR="0053328C" w:rsidRPr="00786CCF" w:rsidRDefault="00C26E02" w:rsidP="005F53F9">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Zabezpieczenie wnoszone w formie innej niż w pieniądzu powinno być dostarczone </w:t>
      </w:r>
      <w:r w:rsidRPr="00786CCF">
        <w:rPr>
          <w:rFonts w:asciiTheme="majorHAnsi" w:hAnsiTheme="majorHAnsi" w:cstheme="majorHAnsi"/>
          <w:b/>
          <w:bCs/>
          <w:sz w:val="20"/>
          <w:szCs w:val="20"/>
        </w:rPr>
        <w:t>w formie oryginału</w:t>
      </w:r>
      <w:r w:rsidRPr="00786CCF">
        <w:rPr>
          <w:rFonts w:asciiTheme="majorHAnsi" w:hAnsiTheme="majorHAnsi" w:cstheme="majorHAnsi"/>
          <w:sz w:val="20"/>
          <w:szCs w:val="20"/>
        </w:rPr>
        <w:t>, przez wykonawcę do siedziby zamawiającego, najpóźniej w dniu podpisania umowy – do chwili jej podpisania.</w:t>
      </w:r>
    </w:p>
    <w:p w14:paraId="7E7E73FA" w14:textId="4E4A4506" w:rsidR="001110C5" w:rsidRPr="00786CCF" w:rsidRDefault="001110C5" w:rsidP="00483ECF">
      <w:pPr>
        <w:pStyle w:val="Akapitzlist"/>
        <w:numPr>
          <w:ilvl w:val="3"/>
          <w:numId w:val="7"/>
        </w:numPr>
        <w:ind w:left="426"/>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Zabezpieczenie wnoszone w pieniądzu powinno zostać wpłacone przelewem na rachunek bankowy zamawiającego: </w:t>
      </w:r>
      <w:r w:rsidR="0097792F" w:rsidRPr="00786CCF">
        <w:rPr>
          <w:rFonts w:asciiTheme="majorHAnsi" w:hAnsiTheme="majorHAnsi" w:cstheme="majorHAnsi"/>
          <w:b/>
          <w:bCs/>
          <w:sz w:val="20"/>
          <w:szCs w:val="20"/>
          <w:lang w:val="pl-PL"/>
        </w:rPr>
        <w:t>69 9256 0004 3900 0101 2000 0030.</w:t>
      </w:r>
    </w:p>
    <w:p w14:paraId="3FB5C190" w14:textId="53D8B501" w:rsidR="00C26E02" w:rsidRPr="00786CCF" w:rsidRDefault="001110C5" w:rsidP="001110C5">
      <w:pPr>
        <w:ind w:left="426"/>
        <w:jc w:val="both"/>
        <w:rPr>
          <w:rFonts w:asciiTheme="majorHAnsi" w:hAnsiTheme="majorHAnsi" w:cstheme="majorHAnsi"/>
          <w:b/>
          <w:bCs/>
          <w:sz w:val="20"/>
          <w:szCs w:val="20"/>
          <w:lang w:val="pl-PL"/>
        </w:rPr>
      </w:pPr>
      <w:r w:rsidRPr="00786CCF">
        <w:rPr>
          <w:rFonts w:asciiTheme="majorHAnsi" w:hAnsiTheme="majorHAnsi" w:cstheme="majorHAnsi"/>
          <w:sz w:val="20"/>
          <w:szCs w:val="20"/>
          <w:lang w:val="pl-PL"/>
        </w:rPr>
        <w:t xml:space="preserve">tytułem przelewu: </w:t>
      </w:r>
      <w:r w:rsidRPr="00786CCF">
        <w:rPr>
          <w:rFonts w:asciiTheme="majorHAnsi" w:hAnsiTheme="majorHAnsi" w:cstheme="majorHAnsi"/>
          <w:b/>
          <w:bCs/>
          <w:sz w:val="20"/>
          <w:szCs w:val="20"/>
          <w:lang w:val="pl-PL"/>
        </w:rPr>
        <w:t>Zabezpieczenie należytego wykonania umowy na: „</w:t>
      </w:r>
      <w:r w:rsidRPr="00786CCF">
        <w:rPr>
          <w:rFonts w:asciiTheme="majorHAnsi" w:hAnsiTheme="majorHAnsi" w:cstheme="majorHAnsi"/>
          <w:b/>
          <w:bCs/>
          <w:sz w:val="20"/>
          <w:szCs w:val="20"/>
        </w:rPr>
        <w:t>Przebudowa drogi gminnej NR 118103E Parcice – Radostów Pierwszy</w:t>
      </w:r>
      <w:r w:rsidRPr="00786CCF">
        <w:rPr>
          <w:rFonts w:asciiTheme="majorHAnsi" w:hAnsiTheme="majorHAnsi" w:cstheme="majorHAnsi"/>
          <w:b/>
          <w:bCs/>
          <w:sz w:val="20"/>
          <w:szCs w:val="20"/>
          <w:lang w:val="pl-PL"/>
        </w:rPr>
        <w:t>”.</w:t>
      </w:r>
    </w:p>
    <w:p w14:paraId="623DA3E4" w14:textId="16BF0DF8" w:rsidR="001110C5" w:rsidRPr="00786CCF" w:rsidRDefault="001110C5"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Do zmiany formy zabezpieczenia w trakcie realizacji umowy stosuje się art. 451 ustawy PZP.</w:t>
      </w:r>
    </w:p>
    <w:p w14:paraId="71C55464" w14:textId="1D799431" w:rsidR="001110C5" w:rsidRPr="00786CCF" w:rsidRDefault="001110C5" w:rsidP="00483ECF">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Zamawiający zwróci zabezpieczenie w następujących terminach:</w:t>
      </w:r>
    </w:p>
    <w:p w14:paraId="3A43761E" w14:textId="77777777" w:rsidR="001110C5" w:rsidRPr="00786CCF" w:rsidRDefault="001110C5" w:rsidP="001110C5">
      <w:pPr>
        <w:pStyle w:val="Akapitzlist"/>
        <w:ind w:left="426"/>
        <w:jc w:val="both"/>
        <w:rPr>
          <w:rFonts w:asciiTheme="majorHAnsi" w:hAnsiTheme="majorHAnsi" w:cstheme="majorHAnsi"/>
          <w:sz w:val="20"/>
          <w:szCs w:val="20"/>
        </w:rPr>
      </w:pPr>
      <w:r w:rsidRPr="00786CCF">
        <w:rPr>
          <w:rFonts w:asciiTheme="majorHAnsi" w:hAnsiTheme="majorHAnsi" w:cstheme="majorHAnsi"/>
          <w:sz w:val="20"/>
          <w:szCs w:val="20"/>
        </w:rPr>
        <w:t>- 70% wysokości zabezpieczenia w terminie 30 dni od dnia podpisania protokołu odbioru końcowego przedmiotu zamówienia, tj. od dnia wykonania zamówienia i uznania przez zamawiającego za należycie wykonane;</w:t>
      </w:r>
    </w:p>
    <w:p w14:paraId="3BA4D403" w14:textId="4917250E" w:rsidR="001110C5" w:rsidRPr="00786CCF" w:rsidRDefault="001110C5" w:rsidP="001110C5">
      <w:pPr>
        <w:pStyle w:val="Akapitzlist"/>
        <w:ind w:left="426"/>
        <w:jc w:val="both"/>
        <w:rPr>
          <w:rFonts w:asciiTheme="majorHAnsi" w:hAnsiTheme="majorHAnsi" w:cstheme="majorHAnsi"/>
          <w:sz w:val="20"/>
          <w:szCs w:val="20"/>
        </w:rPr>
      </w:pPr>
      <w:r w:rsidRPr="00786CCF">
        <w:rPr>
          <w:rFonts w:asciiTheme="majorHAnsi" w:hAnsiTheme="majorHAnsi" w:cstheme="majorHAnsi"/>
          <w:sz w:val="20"/>
          <w:szCs w:val="20"/>
        </w:rPr>
        <w:t>- 30% wysokości zabezpieczenia w terminie 15 dni od dnia, w którym upływa okres gwarancji/rękojmi, liczony zgodnie z postanowieniami zawartej umowy.</w:t>
      </w:r>
    </w:p>
    <w:p w14:paraId="00000138" w14:textId="162213D4" w:rsidR="00881017" w:rsidRPr="005F53F9" w:rsidRDefault="00881017" w:rsidP="0006154E">
      <w:pPr>
        <w:jc w:val="both"/>
        <w:rPr>
          <w:rFonts w:asciiTheme="majorHAnsi" w:hAnsiTheme="majorHAnsi" w:cstheme="majorHAnsi"/>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7FC1FD86" w14:textId="77777777" w:rsidTr="00333F67">
        <w:tc>
          <w:tcPr>
            <w:tcW w:w="9019" w:type="dxa"/>
            <w:shd w:val="clear" w:color="auto" w:fill="D9D9D9" w:themeFill="background1" w:themeFillShade="D9"/>
          </w:tcPr>
          <w:p w14:paraId="08B41623"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37" w:name="_Toc66025969"/>
            <w:r w:rsidRPr="00333F67">
              <w:rPr>
                <w:rFonts w:asciiTheme="majorHAnsi" w:hAnsiTheme="majorHAnsi" w:cstheme="majorHAnsi"/>
                <w:b/>
                <w:bCs/>
                <w:sz w:val="28"/>
                <w:szCs w:val="28"/>
              </w:rPr>
              <w:t>XXII. Informacje o treści zawieranej umowy oraz możliwości jej zmiany</w:t>
            </w:r>
            <w:bookmarkEnd w:id="37"/>
            <w:r w:rsidRPr="00333F67">
              <w:rPr>
                <w:rFonts w:asciiTheme="majorHAnsi" w:hAnsiTheme="majorHAnsi" w:cstheme="majorHAnsi"/>
                <w:b/>
                <w:bCs/>
                <w:sz w:val="28"/>
                <w:szCs w:val="28"/>
              </w:rPr>
              <w:t xml:space="preserve"> </w:t>
            </w:r>
          </w:p>
        </w:tc>
      </w:tr>
    </w:tbl>
    <w:p w14:paraId="0000013A" w14:textId="728A069C" w:rsidR="00881017" w:rsidRPr="00786CCF" w:rsidRDefault="003236C6" w:rsidP="00483ECF">
      <w:pPr>
        <w:numPr>
          <w:ilvl w:val="3"/>
          <w:numId w:val="16"/>
        </w:numPr>
        <w:spacing w:before="240"/>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Wybrany Wykonawca jest zobowiązany do zawarcia umowy w sprawie zamówienia publicznego na </w:t>
      </w:r>
      <w:r w:rsidR="00786CCF">
        <w:rPr>
          <w:rFonts w:asciiTheme="majorHAnsi" w:hAnsiTheme="majorHAnsi" w:cstheme="majorHAnsi"/>
          <w:sz w:val="20"/>
          <w:szCs w:val="20"/>
        </w:rPr>
        <w:t>w</w:t>
      </w:r>
      <w:r w:rsidRPr="00786CCF">
        <w:rPr>
          <w:rFonts w:asciiTheme="majorHAnsi" w:hAnsiTheme="majorHAnsi" w:cstheme="majorHAnsi"/>
          <w:sz w:val="20"/>
          <w:szCs w:val="20"/>
        </w:rPr>
        <w:t xml:space="preserve">arunkach określonych we Wzorze Umowy, stanowiącym </w:t>
      </w:r>
      <w:r w:rsidRPr="00786CCF">
        <w:rPr>
          <w:rFonts w:asciiTheme="majorHAnsi" w:hAnsiTheme="majorHAnsi" w:cstheme="majorHAnsi"/>
          <w:b/>
          <w:sz w:val="20"/>
          <w:szCs w:val="20"/>
        </w:rPr>
        <w:t xml:space="preserve">Załącznik nr </w:t>
      </w:r>
      <w:r w:rsidR="009C3326" w:rsidRPr="00786CCF">
        <w:rPr>
          <w:rFonts w:asciiTheme="majorHAnsi" w:hAnsiTheme="majorHAnsi" w:cstheme="majorHAnsi"/>
          <w:b/>
          <w:sz w:val="20"/>
          <w:szCs w:val="20"/>
        </w:rPr>
        <w:t>7</w:t>
      </w:r>
      <w:r w:rsidRPr="00786CCF">
        <w:rPr>
          <w:rFonts w:asciiTheme="majorHAnsi" w:hAnsiTheme="majorHAnsi" w:cstheme="majorHAnsi"/>
          <w:b/>
          <w:sz w:val="20"/>
          <w:szCs w:val="20"/>
        </w:rPr>
        <w:t xml:space="preserve"> do SWZ</w:t>
      </w:r>
      <w:r w:rsidRPr="00786CCF">
        <w:rPr>
          <w:rFonts w:asciiTheme="majorHAnsi" w:hAnsiTheme="majorHAnsi" w:cstheme="majorHAnsi"/>
          <w:sz w:val="20"/>
          <w:szCs w:val="20"/>
        </w:rPr>
        <w:t>.</w:t>
      </w:r>
    </w:p>
    <w:p w14:paraId="0000013B" w14:textId="77777777" w:rsidR="00881017" w:rsidRPr="00786CCF" w:rsidRDefault="003236C6" w:rsidP="00483ECF">
      <w:pPr>
        <w:numPr>
          <w:ilvl w:val="3"/>
          <w:numId w:val="16"/>
        </w:numPr>
        <w:ind w:left="284"/>
        <w:jc w:val="both"/>
        <w:rPr>
          <w:rFonts w:asciiTheme="majorHAnsi" w:hAnsiTheme="majorHAnsi" w:cstheme="majorHAnsi"/>
          <w:sz w:val="20"/>
          <w:szCs w:val="20"/>
        </w:rPr>
      </w:pPr>
      <w:r w:rsidRPr="00786CCF">
        <w:rPr>
          <w:rFonts w:asciiTheme="majorHAnsi" w:hAnsiTheme="majorHAnsi" w:cstheme="majorHAnsi"/>
          <w:sz w:val="20"/>
          <w:szCs w:val="20"/>
        </w:rPr>
        <w:t>Zakres świadczenia Wykonawcy wynikający z umowy jest tożsamy z jego zobowiązaniem zawartym w ofercie.</w:t>
      </w:r>
    </w:p>
    <w:p w14:paraId="0000013C" w14:textId="6D5635FF" w:rsidR="00881017" w:rsidRPr="00786CCF" w:rsidRDefault="003236C6" w:rsidP="00483ECF">
      <w:pPr>
        <w:numPr>
          <w:ilvl w:val="3"/>
          <w:numId w:val="16"/>
        </w:numP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przewiduje możliwość zmiany zawartej umowy w stosunku do treści wybranej oferty w zakresie uregulowanym w art. 454-455 PZP oraz wskazanym we Wzorze Umowy, stanowiącym </w:t>
      </w:r>
      <w:r w:rsidRPr="00786CCF">
        <w:rPr>
          <w:rFonts w:asciiTheme="majorHAnsi" w:hAnsiTheme="majorHAnsi" w:cstheme="majorHAnsi"/>
          <w:b/>
          <w:sz w:val="20"/>
          <w:szCs w:val="20"/>
        </w:rPr>
        <w:t xml:space="preserve">Załącznik nr </w:t>
      </w:r>
      <w:r w:rsidR="009C3326" w:rsidRPr="00786CCF">
        <w:rPr>
          <w:rFonts w:asciiTheme="majorHAnsi" w:hAnsiTheme="majorHAnsi" w:cstheme="majorHAnsi"/>
          <w:b/>
          <w:sz w:val="20"/>
          <w:szCs w:val="20"/>
        </w:rPr>
        <w:t xml:space="preserve">7 </w:t>
      </w:r>
      <w:r w:rsidRPr="00786CCF">
        <w:rPr>
          <w:rFonts w:asciiTheme="majorHAnsi" w:hAnsiTheme="majorHAnsi" w:cstheme="majorHAnsi"/>
          <w:b/>
          <w:sz w:val="20"/>
          <w:szCs w:val="20"/>
        </w:rPr>
        <w:t>do SWZ</w:t>
      </w:r>
      <w:r w:rsidRPr="00786CCF">
        <w:rPr>
          <w:rFonts w:asciiTheme="majorHAnsi" w:hAnsiTheme="majorHAnsi" w:cstheme="majorHAnsi"/>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3715EBEF" w14:textId="77777777" w:rsidTr="00333F67">
        <w:tc>
          <w:tcPr>
            <w:tcW w:w="9019" w:type="dxa"/>
            <w:shd w:val="clear" w:color="auto" w:fill="D9D9D9" w:themeFill="background1" w:themeFillShade="D9"/>
          </w:tcPr>
          <w:p w14:paraId="51409EB8"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38" w:name="_Toc66025970"/>
            <w:r w:rsidRPr="00333F67">
              <w:rPr>
                <w:rFonts w:asciiTheme="majorHAnsi" w:hAnsiTheme="majorHAnsi" w:cstheme="majorHAnsi"/>
                <w:b/>
                <w:bCs/>
                <w:sz w:val="28"/>
                <w:szCs w:val="28"/>
              </w:rPr>
              <w:t>XXIII. Pouczenie o środkach ochrony prawnej przysługujących Wykonawcy</w:t>
            </w:r>
            <w:bookmarkEnd w:id="38"/>
          </w:p>
        </w:tc>
      </w:tr>
    </w:tbl>
    <w:p w14:paraId="0000013F" w14:textId="77777777" w:rsidR="00881017" w:rsidRPr="00A67EA8" w:rsidRDefault="003236C6" w:rsidP="00483ECF">
      <w:pPr>
        <w:numPr>
          <w:ilvl w:val="0"/>
          <w:numId w:val="6"/>
        </w:numPr>
        <w:spacing w:before="240"/>
        <w:ind w:left="426"/>
        <w:jc w:val="both"/>
        <w:rPr>
          <w:rFonts w:asciiTheme="majorHAnsi" w:hAnsiTheme="majorHAnsi" w:cstheme="majorHAnsi"/>
          <w:sz w:val="20"/>
          <w:szCs w:val="20"/>
        </w:rPr>
      </w:pPr>
      <w:r w:rsidRPr="00A67EA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lastRenderedPageBreak/>
        <w:t>Odwołanie przysługuje na:</w:t>
      </w:r>
    </w:p>
    <w:p w14:paraId="00000142"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3"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zaniechanie czynności w postępowaniu o udzielenie zamówienia do której zamawiający był obowiązany na podstawie ustawy;</w:t>
      </w:r>
    </w:p>
    <w:p w14:paraId="00000144"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6"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w terminie:</w:t>
      </w:r>
    </w:p>
    <w:p w14:paraId="00000147"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9"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B"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do Sądu Okręgowego w Warszawie - sądu zamówień publicznych, zwanego dalej "sądem zamówień publicznych".</w:t>
      </w:r>
    </w:p>
    <w:p w14:paraId="0000014D"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Prezes Izby przekazuje skargę wraz z aktami postępowania odwoławczego do sądu zamówień publicznych w terminie 7 dni od dnia jej otrzymania.</w:t>
      </w:r>
    </w:p>
    <w:p w14:paraId="3BC0EBC4" w14:textId="732190FF" w:rsidR="00AA0627" w:rsidRDefault="00AA0627" w:rsidP="00AA0627">
      <w:pPr>
        <w:jc w:val="both"/>
        <w:rPr>
          <w:rFonts w:asciiTheme="majorHAnsi" w:hAnsiTheme="majorHAnsi" w:cstheme="majorHAnsi"/>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14:paraId="7685E1D3" w14:textId="77777777" w:rsidTr="007F6165">
        <w:trPr>
          <w:trHeight w:val="540"/>
        </w:trPr>
        <w:tc>
          <w:tcPr>
            <w:tcW w:w="9000" w:type="dxa"/>
            <w:shd w:val="clear" w:color="auto" w:fill="D9D9D9" w:themeFill="background1" w:themeFillShade="D9"/>
          </w:tcPr>
          <w:p w14:paraId="4FA7E195" w14:textId="5D76AD70" w:rsidR="00AA0627" w:rsidRPr="00333F67" w:rsidRDefault="00333F67" w:rsidP="007F6165">
            <w:pPr>
              <w:pStyle w:val="Nagwek2"/>
              <w:spacing w:before="120"/>
              <w:rPr>
                <w:rFonts w:asciiTheme="majorHAnsi" w:hAnsiTheme="majorHAnsi" w:cstheme="majorHAnsi"/>
                <w:b/>
                <w:bCs/>
                <w:sz w:val="28"/>
                <w:szCs w:val="28"/>
              </w:rPr>
            </w:pPr>
            <w:bookmarkStart w:id="39" w:name="_Toc66025971"/>
            <w:r>
              <w:rPr>
                <w:rFonts w:asciiTheme="majorHAnsi" w:hAnsiTheme="majorHAnsi" w:cstheme="majorHAnsi"/>
                <w:b/>
                <w:bCs/>
                <w:sz w:val="28"/>
                <w:szCs w:val="28"/>
              </w:rPr>
              <w:t>XX</w:t>
            </w:r>
            <w:r w:rsidR="00AA0627" w:rsidRPr="00333F67">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End w:id="39"/>
          </w:p>
        </w:tc>
      </w:tr>
    </w:tbl>
    <w:p w14:paraId="09354D8C" w14:textId="77777777" w:rsidR="00AA0627" w:rsidRPr="003E1514" w:rsidRDefault="00AA0627" w:rsidP="003E1514">
      <w:pPr>
        <w:spacing w:before="240" w:line="240" w:lineRule="auto"/>
        <w:jc w:val="both"/>
        <w:rPr>
          <w:rFonts w:asciiTheme="majorHAnsi" w:hAnsiTheme="majorHAnsi" w:cstheme="majorHAnsi"/>
          <w:sz w:val="20"/>
          <w:szCs w:val="20"/>
        </w:rPr>
      </w:pPr>
      <w:r w:rsidRPr="003E1514">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CECAAEE" w14:textId="5AA94FAC" w:rsidR="00AA0627" w:rsidRPr="003E1514" w:rsidRDefault="00AA0627" w:rsidP="00483ECF">
      <w:pPr>
        <w:pStyle w:val="Akapitzlist"/>
        <w:numPr>
          <w:ilvl w:val="0"/>
          <w:numId w:val="11"/>
        </w:numPr>
        <w:spacing w:line="240" w:lineRule="auto"/>
        <w:ind w:left="284"/>
        <w:rPr>
          <w:rFonts w:asciiTheme="majorHAnsi" w:hAnsiTheme="majorHAnsi" w:cstheme="majorHAnsi"/>
          <w:sz w:val="20"/>
          <w:szCs w:val="20"/>
        </w:rPr>
      </w:pPr>
      <w:r w:rsidRPr="003E1514">
        <w:rPr>
          <w:rFonts w:asciiTheme="majorHAnsi" w:hAnsiTheme="majorHAnsi" w:cstheme="majorHAnsi"/>
          <w:sz w:val="20"/>
          <w:szCs w:val="20"/>
        </w:rPr>
        <w:t>administratorem Pani/Pana danych osobowych jest Gmina Czastary, reprezentowana przez Wójta Gminy – z siedzibą w Urzędzie Gminy Czastary ul. Wolności 29, 98-410 Czastary tel.(62)784-31-11;</w:t>
      </w:r>
    </w:p>
    <w:p w14:paraId="7E6659B4"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administrator wyznaczył Inspektora Danych Osobowych, z którym można się kontaktować pod adresem e-mail: </w:t>
      </w:r>
      <w:r w:rsidRPr="003E1514">
        <w:rPr>
          <w:rFonts w:asciiTheme="majorHAnsi" w:eastAsia="Calibri" w:hAnsiTheme="majorHAnsi" w:cstheme="majorHAnsi"/>
          <w:sz w:val="20"/>
          <w:szCs w:val="20"/>
          <w:lang w:val="pl-PL"/>
        </w:rPr>
        <w:t>ido@czastary.pl</w:t>
      </w:r>
      <w:r w:rsidRPr="003E1514">
        <w:rPr>
          <w:rFonts w:ascii="Times New Roman" w:eastAsia="Calibri" w:hAnsi="Times New Roman" w:cs="Times New Roman"/>
          <w:sz w:val="20"/>
          <w:szCs w:val="20"/>
          <w:lang w:val="pl-PL"/>
        </w:rPr>
        <w:t>;</w:t>
      </w:r>
    </w:p>
    <w:p w14:paraId="378C4826" w14:textId="5AACEF80"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Pani/Pana dane osobowe przetwarzane będą na podstawie art. 6 ust. 1 lit. c RODO w celu związanym </w:t>
      </w:r>
      <w:r w:rsidR="006C4616">
        <w:rPr>
          <w:rFonts w:asciiTheme="majorHAnsi" w:hAnsiTheme="majorHAnsi" w:cstheme="majorHAnsi"/>
          <w:sz w:val="20"/>
          <w:szCs w:val="20"/>
        </w:rPr>
        <w:br/>
      </w:r>
      <w:r w:rsidRPr="003E1514">
        <w:rPr>
          <w:rFonts w:asciiTheme="majorHAnsi" w:hAnsiTheme="majorHAnsi" w:cstheme="majorHAnsi"/>
          <w:sz w:val="20"/>
          <w:szCs w:val="20"/>
        </w:rPr>
        <w:t>z przedmiotowym postępowaniem o udzielenie zamówienia publicznego, prowadzonym w trybie przetargu nieograniczonego.</w:t>
      </w:r>
    </w:p>
    <w:p w14:paraId="1BB8BA17"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odbiorcami Pani/Pana danych osobowych będą osoby lub podmioty, którym udostępniona zostanie dokumentacja postępowania w oparciu o art. 74 ustawy PZP</w:t>
      </w:r>
    </w:p>
    <w:p w14:paraId="18C7C77E"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33CFD06" w14:textId="376CEE86"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w:t>
      </w:r>
      <w:r w:rsidR="006C4616">
        <w:rPr>
          <w:rFonts w:asciiTheme="majorHAnsi" w:hAnsiTheme="majorHAnsi" w:cstheme="majorHAnsi"/>
          <w:sz w:val="20"/>
          <w:szCs w:val="20"/>
        </w:rPr>
        <w:br/>
      </w:r>
      <w:r w:rsidRPr="003E1514">
        <w:rPr>
          <w:rFonts w:asciiTheme="majorHAnsi" w:hAnsiTheme="majorHAnsi" w:cstheme="majorHAnsi"/>
          <w:sz w:val="20"/>
          <w:szCs w:val="20"/>
        </w:rPr>
        <w:t>o udzielenie zamówienia publicznego.</w:t>
      </w:r>
    </w:p>
    <w:p w14:paraId="15C39743"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lastRenderedPageBreak/>
        <w:t>w odniesieniu do Pani/Pana danych osobowych decyzje nie będą podejmowane w sposób zautomatyzowany, stosownie do art. 22 RODO.</w:t>
      </w:r>
    </w:p>
    <w:p w14:paraId="0B8EB524"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posiada Pani/Pan:</w:t>
      </w:r>
    </w:p>
    <w:p w14:paraId="7CC7EAB6"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8430A5"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16 RODO prawo do sprostowania Pani/Pana danych osobowych (</w:t>
      </w:r>
      <w:r w:rsidRPr="003E1514">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E1514">
        <w:rPr>
          <w:rFonts w:asciiTheme="majorHAnsi" w:hAnsiTheme="majorHAnsi" w:cstheme="majorHAnsi"/>
          <w:sz w:val="20"/>
          <w:szCs w:val="20"/>
        </w:rPr>
        <w:t>);</w:t>
      </w:r>
    </w:p>
    <w:p w14:paraId="164AEC68"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1514">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E1514">
        <w:rPr>
          <w:rFonts w:asciiTheme="majorHAnsi" w:hAnsiTheme="majorHAnsi" w:cstheme="majorHAnsi"/>
          <w:sz w:val="20"/>
          <w:szCs w:val="20"/>
        </w:rPr>
        <w:t>);</w:t>
      </w:r>
    </w:p>
    <w:p w14:paraId="535C09AD"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E1514">
        <w:rPr>
          <w:rFonts w:asciiTheme="majorHAnsi" w:hAnsiTheme="majorHAnsi" w:cstheme="majorHAnsi"/>
          <w:i/>
          <w:sz w:val="20"/>
          <w:szCs w:val="20"/>
        </w:rPr>
        <w:t xml:space="preserve"> </w:t>
      </w:r>
    </w:p>
    <w:p w14:paraId="0CEC1F06" w14:textId="77777777" w:rsidR="00AA0627" w:rsidRPr="003E1514" w:rsidRDefault="00AA0627" w:rsidP="00483ECF">
      <w:pPr>
        <w:numPr>
          <w:ilvl w:val="0"/>
          <w:numId w:val="11"/>
        </w:numPr>
        <w:spacing w:line="240" w:lineRule="auto"/>
        <w:ind w:left="426" w:hanging="401"/>
        <w:jc w:val="both"/>
        <w:rPr>
          <w:rFonts w:asciiTheme="majorHAnsi" w:hAnsiTheme="majorHAnsi" w:cstheme="majorHAnsi"/>
          <w:sz w:val="20"/>
          <w:szCs w:val="20"/>
        </w:rPr>
      </w:pPr>
      <w:r w:rsidRPr="003E1514">
        <w:rPr>
          <w:rFonts w:asciiTheme="majorHAnsi" w:hAnsiTheme="majorHAnsi" w:cstheme="majorHAnsi"/>
          <w:sz w:val="20"/>
          <w:szCs w:val="20"/>
        </w:rPr>
        <w:t>nie przysługuje Pani/Panu:</w:t>
      </w:r>
    </w:p>
    <w:p w14:paraId="596ECF3E" w14:textId="77777777" w:rsidR="00AA0627" w:rsidRPr="003E1514" w:rsidRDefault="00AA0627" w:rsidP="00483ECF">
      <w:pPr>
        <w:numPr>
          <w:ilvl w:val="0"/>
          <w:numId w:val="23"/>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w związku z art. 17 ust. 3 lit. b, d lub e RODO prawo do usunięcia danych osobowych;</w:t>
      </w:r>
    </w:p>
    <w:p w14:paraId="0B1161DB" w14:textId="77777777" w:rsidR="00AA0627" w:rsidRPr="003E1514" w:rsidRDefault="00AA0627" w:rsidP="00483ECF">
      <w:pPr>
        <w:numPr>
          <w:ilvl w:val="0"/>
          <w:numId w:val="23"/>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prawo do przenoszenia danych osobowych, o którym mowa w art. 20 RODO;</w:t>
      </w:r>
    </w:p>
    <w:p w14:paraId="34E3CA5A" w14:textId="77777777" w:rsidR="00AA0627" w:rsidRPr="003E1514" w:rsidRDefault="00AA0627" w:rsidP="00483ECF">
      <w:pPr>
        <w:numPr>
          <w:ilvl w:val="0"/>
          <w:numId w:val="23"/>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21D6B697"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A958C1" w14:textId="77777777" w:rsidR="00AA0627" w:rsidRPr="00A67EA8" w:rsidRDefault="00AA0627" w:rsidP="00AA0627">
      <w:pPr>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1ABCC8C0" w14:textId="77777777" w:rsidTr="00333F67">
        <w:tc>
          <w:tcPr>
            <w:tcW w:w="9019" w:type="dxa"/>
            <w:shd w:val="clear" w:color="auto" w:fill="D9D9D9" w:themeFill="background1" w:themeFillShade="D9"/>
          </w:tcPr>
          <w:p w14:paraId="10D371AE"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40" w:name="_Toc66025972"/>
            <w:r w:rsidRPr="00333F67">
              <w:rPr>
                <w:rFonts w:asciiTheme="majorHAnsi" w:hAnsiTheme="majorHAnsi" w:cstheme="majorHAnsi"/>
                <w:b/>
                <w:bCs/>
                <w:sz w:val="28"/>
                <w:szCs w:val="28"/>
              </w:rPr>
              <w:t>XXV. Spis załączników</w:t>
            </w:r>
            <w:bookmarkEnd w:id="40"/>
          </w:p>
        </w:tc>
      </w:tr>
    </w:tbl>
    <w:p w14:paraId="00000153" w14:textId="249BC45A" w:rsidR="00881017" w:rsidRDefault="00881017">
      <w:pPr>
        <w:spacing w:line="320" w:lineRule="auto"/>
        <w:jc w:val="both"/>
        <w:rPr>
          <w:rFonts w:asciiTheme="majorHAnsi" w:hAnsiTheme="majorHAnsi" w:cstheme="majorHAnsi"/>
        </w:rPr>
      </w:pPr>
    </w:p>
    <w:tbl>
      <w:tblPr>
        <w:tblStyle w:val="Tabela-Siatka"/>
        <w:tblW w:w="9067" w:type="dxa"/>
        <w:tblLook w:val="04A0" w:firstRow="1" w:lastRow="0" w:firstColumn="1" w:lastColumn="0" w:noHBand="0" w:noVBand="1"/>
      </w:tblPr>
      <w:tblGrid>
        <w:gridCol w:w="1129"/>
        <w:gridCol w:w="5954"/>
        <w:gridCol w:w="1984"/>
      </w:tblGrid>
      <w:tr w:rsidR="00DD4C71" w14:paraId="1F24F3F6"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89D891C" w14:textId="6E36CCF1" w:rsidR="00DD4C71" w:rsidRPr="00992C53" w:rsidRDefault="00DD4C71" w:rsidP="00DD4C71">
            <w:pPr>
              <w:jc w:val="center"/>
              <w:rPr>
                <w:rFonts w:asciiTheme="majorHAnsi" w:hAnsiTheme="majorHAnsi" w:cstheme="majorHAnsi"/>
                <w:b/>
                <w:bCs/>
                <w:sz w:val="20"/>
                <w:szCs w:val="20"/>
              </w:rPr>
            </w:pPr>
            <w:r w:rsidRPr="00992C53">
              <w:rPr>
                <w:rFonts w:asciiTheme="majorHAnsi" w:hAnsiTheme="majorHAnsi" w:cstheme="majorHAnsi"/>
                <w:b/>
                <w:bCs/>
                <w:sz w:val="20"/>
                <w:szCs w:val="20"/>
              </w:rPr>
              <w:t>Nr załącznika</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EA1C374" w14:textId="46A5170A" w:rsidR="00DD4C71" w:rsidRPr="00992C53" w:rsidRDefault="00DD4C71" w:rsidP="00DD4C71">
            <w:pPr>
              <w:jc w:val="center"/>
              <w:rPr>
                <w:rFonts w:asciiTheme="majorHAnsi" w:hAnsiTheme="majorHAnsi" w:cstheme="majorHAnsi"/>
                <w:b/>
                <w:bCs/>
                <w:sz w:val="20"/>
                <w:szCs w:val="20"/>
              </w:rPr>
            </w:pPr>
            <w:r w:rsidRPr="00992C53">
              <w:rPr>
                <w:rFonts w:asciiTheme="majorHAnsi" w:hAnsiTheme="majorHAnsi" w:cstheme="majorHAnsi"/>
                <w:b/>
                <w:bCs/>
                <w:sz w:val="20"/>
                <w:szCs w:val="20"/>
              </w:rPr>
              <w:t>Nazwa załącznika</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2A50105" w14:textId="3501CEB2" w:rsidR="00DD4C71" w:rsidRPr="00992C53" w:rsidRDefault="00DD4C71" w:rsidP="00DD4C71">
            <w:pPr>
              <w:jc w:val="center"/>
              <w:rPr>
                <w:rFonts w:asciiTheme="majorHAnsi" w:hAnsiTheme="majorHAnsi" w:cstheme="majorHAnsi"/>
                <w:b/>
                <w:bCs/>
                <w:sz w:val="20"/>
                <w:szCs w:val="20"/>
              </w:rPr>
            </w:pPr>
            <w:r w:rsidRPr="00992C53">
              <w:rPr>
                <w:rFonts w:asciiTheme="majorHAnsi" w:hAnsiTheme="majorHAnsi" w:cstheme="majorHAnsi"/>
                <w:b/>
                <w:bCs/>
                <w:sz w:val="20"/>
                <w:szCs w:val="20"/>
              </w:rPr>
              <w:t>Termin skł</w:t>
            </w:r>
            <w:r w:rsidR="003C381E" w:rsidRPr="00992C53">
              <w:rPr>
                <w:rFonts w:asciiTheme="majorHAnsi" w:hAnsiTheme="majorHAnsi" w:cstheme="majorHAnsi"/>
                <w:b/>
                <w:bCs/>
                <w:sz w:val="20"/>
                <w:szCs w:val="20"/>
              </w:rPr>
              <w:t>a</w:t>
            </w:r>
            <w:r w:rsidRPr="00992C53">
              <w:rPr>
                <w:rFonts w:asciiTheme="majorHAnsi" w:hAnsiTheme="majorHAnsi" w:cstheme="majorHAnsi"/>
                <w:b/>
                <w:bCs/>
                <w:sz w:val="20"/>
                <w:szCs w:val="20"/>
              </w:rPr>
              <w:t>dania</w:t>
            </w:r>
          </w:p>
        </w:tc>
      </w:tr>
      <w:tr w:rsidR="00DD4C71" w14:paraId="778645E7"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AFE15B" w14:textId="4671BA3E"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655AB7" w14:textId="21C67DA4" w:rsidR="00DD4C71" w:rsidRPr="003C381E" w:rsidRDefault="00DD4C71"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6FD5ED" w14:textId="77777777" w:rsidR="003C381E" w:rsidRDefault="003C381E" w:rsidP="003C381E">
            <w:pPr>
              <w:jc w:val="center"/>
              <w:rPr>
                <w:rFonts w:asciiTheme="majorHAnsi" w:hAnsiTheme="majorHAnsi" w:cstheme="majorHAnsi"/>
                <w:sz w:val="20"/>
                <w:szCs w:val="20"/>
              </w:rPr>
            </w:pPr>
          </w:p>
          <w:p w14:paraId="4A6F905B" w14:textId="288CAA59" w:rsidR="003C381E" w:rsidRDefault="00DD4C71" w:rsidP="003C381E">
            <w:pPr>
              <w:jc w:val="center"/>
              <w:rPr>
                <w:rFonts w:asciiTheme="majorHAnsi" w:hAnsiTheme="majorHAnsi" w:cstheme="majorHAnsi"/>
                <w:sz w:val="20"/>
                <w:szCs w:val="20"/>
              </w:rPr>
            </w:pPr>
            <w:r>
              <w:rPr>
                <w:rFonts w:asciiTheme="majorHAnsi" w:hAnsiTheme="majorHAnsi" w:cstheme="majorHAnsi"/>
                <w:sz w:val="20"/>
                <w:szCs w:val="20"/>
              </w:rPr>
              <w:t xml:space="preserve">Wraz z ofertą </w:t>
            </w:r>
          </w:p>
          <w:p w14:paraId="6720FC91" w14:textId="0BD6CC7D" w:rsidR="00DD4C71" w:rsidRP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DD4C71" w14:paraId="330B037D"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349917" w14:textId="1402ADAC"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2</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FB6F08" w14:textId="77777777" w:rsidR="00DD4C71" w:rsidRPr="003C381E" w:rsidRDefault="00DD4C71"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7DE1F007" w14:textId="38DD9DCC" w:rsidR="00DD4C71" w:rsidRPr="00DD4C71" w:rsidRDefault="00DD4C71" w:rsidP="009C3326">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r>
              <w:rPr>
                <w:rFonts w:asciiTheme="majorHAnsi" w:hAnsiTheme="majorHAnsi" w:cstheme="majorHAnsi"/>
                <w:sz w:val="20"/>
                <w:szCs w:val="20"/>
              </w:rPr>
              <w:t>i spełnieniu warunków</w:t>
            </w: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70D6E" w14:textId="77777777" w:rsidR="00DD4C71" w:rsidRPr="00DD4C71" w:rsidRDefault="00DD4C71" w:rsidP="003C381E">
            <w:pPr>
              <w:spacing w:line="360" w:lineRule="auto"/>
              <w:jc w:val="both"/>
              <w:rPr>
                <w:rFonts w:asciiTheme="majorHAnsi" w:hAnsiTheme="majorHAnsi" w:cstheme="majorHAnsi"/>
                <w:sz w:val="20"/>
                <w:szCs w:val="20"/>
              </w:rPr>
            </w:pPr>
          </w:p>
        </w:tc>
      </w:tr>
      <w:tr w:rsidR="00DD4C71" w14:paraId="257BBDEB"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9193AC" w14:textId="45CD6E75"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3</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DB0F58" w14:textId="15DDF4CC" w:rsidR="00DD4C71" w:rsidRPr="003C381E" w:rsidRDefault="00DD4C71" w:rsidP="009C3326">
            <w:pPr>
              <w:spacing w:line="276" w:lineRule="auto"/>
              <w:rPr>
                <w:rFonts w:asciiTheme="majorHAnsi" w:hAnsiTheme="majorHAnsi" w:cstheme="majorHAnsi"/>
                <w:b/>
                <w:bCs/>
                <w:sz w:val="20"/>
                <w:szCs w:val="20"/>
              </w:rPr>
            </w:pPr>
            <w:r w:rsidRPr="003C381E">
              <w:rPr>
                <w:rFonts w:asciiTheme="majorHAnsi" w:hAnsiTheme="majorHAnsi" w:cstheme="majorHAnsi"/>
                <w:b/>
                <w:bCs/>
                <w:sz w:val="20"/>
                <w:szCs w:val="20"/>
              </w:rPr>
              <w:t>Zobowiązanie podmiotu udostępniającego zasoby</w:t>
            </w: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90D658" w14:textId="77777777" w:rsidR="00DD4C71" w:rsidRPr="00DD4C71" w:rsidRDefault="00DD4C71" w:rsidP="003C381E">
            <w:pPr>
              <w:spacing w:line="360" w:lineRule="auto"/>
              <w:jc w:val="both"/>
              <w:rPr>
                <w:rFonts w:asciiTheme="majorHAnsi" w:hAnsiTheme="majorHAnsi" w:cstheme="majorHAnsi"/>
                <w:sz w:val="20"/>
                <w:szCs w:val="20"/>
              </w:rPr>
            </w:pPr>
          </w:p>
        </w:tc>
      </w:tr>
      <w:tr w:rsidR="00DD4C71" w14:paraId="00A77412"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31B2F2" w14:textId="75136993"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4</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D194E" w14:textId="77777777" w:rsidR="00DD4C71" w:rsidRDefault="00DD4C71" w:rsidP="009C3326">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68AAA7D5" w14:textId="50DF4A2A" w:rsidR="00DD4C71" w:rsidRPr="00DD4C71" w:rsidRDefault="00DD4C71" w:rsidP="009C3326">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1984"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25CB8E83" w14:textId="77777777" w:rsidR="003C381E" w:rsidRPr="009C3326" w:rsidRDefault="003C381E" w:rsidP="003C381E">
            <w:pPr>
              <w:jc w:val="center"/>
              <w:rPr>
                <w:rFonts w:asciiTheme="majorHAnsi" w:hAnsiTheme="majorHAnsi" w:cstheme="majorHAnsi"/>
                <w:sz w:val="10"/>
                <w:szCs w:val="10"/>
              </w:rPr>
            </w:pPr>
          </w:p>
          <w:p w14:paraId="0A35467B" w14:textId="2F713A05" w:rsid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6637AAFC" w14:textId="14688EA7" w:rsidR="00DD4C71" w:rsidRP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DD4C71" w14:paraId="081D2845"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1C86F2" w14:textId="23AAC3F5"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5</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71B26D" w14:textId="61116543" w:rsidR="00DD4C71" w:rsidRPr="003C381E" w:rsidRDefault="00DD4C71"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Wykaz robót</w:t>
            </w:r>
          </w:p>
        </w:tc>
        <w:tc>
          <w:tcPr>
            <w:tcW w:w="1984" w:type="dxa"/>
            <w:vMerge/>
            <w:tcBorders>
              <w:left w:val="single" w:sz="4" w:space="0" w:color="D9D9D9" w:themeColor="background1" w:themeShade="D9"/>
              <w:right w:val="single" w:sz="4" w:space="0" w:color="D9D9D9" w:themeColor="background1" w:themeShade="D9"/>
            </w:tcBorders>
          </w:tcPr>
          <w:p w14:paraId="0D5B717B" w14:textId="77777777" w:rsidR="00DD4C71" w:rsidRPr="00DD4C71" w:rsidRDefault="00DD4C71" w:rsidP="003C381E">
            <w:pPr>
              <w:spacing w:line="360" w:lineRule="auto"/>
              <w:jc w:val="both"/>
              <w:rPr>
                <w:rFonts w:asciiTheme="majorHAnsi" w:hAnsiTheme="majorHAnsi" w:cstheme="majorHAnsi"/>
                <w:sz w:val="20"/>
                <w:szCs w:val="20"/>
              </w:rPr>
            </w:pPr>
          </w:p>
        </w:tc>
      </w:tr>
      <w:tr w:rsidR="00DD4C71" w14:paraId="4120AE92"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9E9576" w14:textId="692C5569"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6</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D8CB20" w14:textId="47D4F931" w:rsidR="00DD4C71" w:rsidRPr="003C381E" w:rsidRDefault="00DD4C71"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Wykaz osób</w:t>
            </w:r>
          </w:p>
        </w:tc>
        <w:tc>
          <w:tcPr>
            <w:tcW w:w="1984"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DF3E838" w14:textId="77777777" w:rsidR="00DD4C71" w:rsidRPr="00DD4C71" w:rsidRDefault="00DD4C71" w:rsidP="003C381E">
            <w:pPr>
              <w:spacing w:line="360" w:lineRule="auto"/>
              <w:jc w:val="both"/>
              <w:rPr>
                <w:rFonts w:asciiTheme="majorHAnsi" w:hAnsiTheme="majorHAnsi" w:cstheme="majorHAnsi"/>
                <w:sz w:val="20"/>
                <w:szCs w:val="20"/>
              </w:rPr>
            </w:pPr>
          </w:p>
        </w:tc>
      </w:tr>
      <w:tr w:rsidR="003C381E" w14:paraId="13C92C6E"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115153" w14:textId="1854EE6E" w:rsidR="003C381E" w:rsidRPr="003C381E" w:rsidRDefault="003C381E"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7</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69D3B1" w14:textId="50E6A3CD" w:rsidR="003C381E" w:rsidRPr="003C381E" w:rsidRDefault="003C381E" w:rsidP="009C3326">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1984" w:type="dxa"/>
            <w:tcBorders>
              <w:top w:val="single" w:sz="4" w:space="0" w:color="D9D9D9" w:themeColor="background1" w:themeShade="D9"/>
              <w:left w:val="single" w:sz="4" w:space="0" w:color="D9D9D9" w:themeColor="background1" w:themeShade="D9"/>
              <w:bottom w:val="single" w:sz="4" w:space="0" w:color="FFFFFF"/>
              <w:right w:val="single" w:sz="4" w:space="0" w:color="FFFFFF"/>
            </w:tcBorders>
          </w:tcPr>
          <w:p w14:paraId="14EAEE6B" w14:textId="77777777" w:rsidR="003C381E" w:rsidRPr="00DD4C71" w:rsidRDefault="003C381E" w:rsidP="003C381E">
            <w:pPr>
              <w:spacing w:line="360" w:lineRule="auto"/>
              <w:jc w:val="both"/>
              <w:rPr>
                <w:rFonts w:asciiTheme="majorHAnsi" w:hAnsiTheme="majorHAnsi" w:cstheme="majorHAnsi"/>
                <w:sz w:val="20"/>
                <w:szCs w:val="20"/>
              </w:rPr>
            </w:pPr>
          </w:p>
        </w:tc>
      </w:tr>
      <w:tr w:rsidR="003C381E" w14:paraId="6BD90838"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E3A168" w14:textId="0D4BABE2" w:rsidR="003C381E" w:rsidRPr="003C381E" w:rsidRDefault="003C381E"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8</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B402CD" w14:textId="2140625C" w:rsidR="003C381E" w:rsidRPr="003C381E" w:rsidRDefault="003C381E"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Dokumentacja projektowa</w:t>
            </w:r>
          </w:p>
        </w:tc>
        <w:tc>
          <w:tcPr>
            <w:tcW w:w="1984" w:type="dxa"/>
            <w:tcBorders>
              <w:top w:val="single" w:sz="4" w:space="0" w:color="FFFFFF"/>
              <w:left w:val="single" w:sz="4" w:space="0" w:color="D9D9D9" w:themeColor="background1" w:themeShade="D9"/>
              <w:bottom w:val="single" w:sz="4" w:space="0" w:color="FFFFFF" w:themeColor="background1"/>
              <w:right w:val="single" w:sz="4" w:space="0" w:color="FFFFFF" w:themeColor="background1"/>
            </w:tcBorders>
          </w:tcPr>
          <w:p w14:paraId="10DC3B3B" w14:textId="77777777" w:rsidR="003C381E" w:rsidRPr="00DD4C71" w:rsidRDefault="003C381E" w:rsidP="003C381E">
            <w:pPr>
              <w:spacing w:line="360" w:lineRule="auto"/>
              <w:jc w:val="both"/>
              <w:rPr>
                <w:rFonts w:asciiTheme="majorHAnsi" w:hAnsiTheme="majorHAnsi" w:cstheme="majorHAnsi"/>
                <w:sz w:val="20"/>
                <w:szCs w:val="20"/>
              </w:rPr>
            </w:pPr>
          </w:p>
        </w:tc>
      </w:tr>
      <w:tr w:rsidR="003C381E" w14:paraId="2DB0AFA9"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E5C3CD" w14:textId="2B0DC03D" w:rsidR="003C381E" w:rsidRPr="003C381E" w:rsidRDefault="003C381E"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9</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955574" w14:textId="7EDA74FA" w:rsidR="003C381E" w:rsidRPr="003C381E" w:rsidRDefault="003C381E"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SWiORB</w:t>
            </w:r>
          </w:p>
        </w:tc>
        <w:tc>
          <w:tcPr>
            <w:tcW w:w="1984"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tcPr>
          <w:p w14:paraId="73FC3601" w14:textId="77777777" w:rsidR="003C381E" w:rsidRPr="00DD4C71" w:rsidRDefault="003C381E" w:rsidP="003C381E">
            <w:pPr>
              <w:spacing w:line="360" w:lineRule="auto"/>
              <w:jc w:val="both"/>
              <w:rPr>
                <w:rFonts w:asciiTheme="majorHAnsi" w:hAnsiTheme="majorHAnsi" w:cstheme="majorHAnsi"/>
                <w:sz w:val="20"/>
                <w:szCs w:val="20"/>
              </w:rPr>
            </w:pPr>
          </w:p>
        </w:tc>
      </w:tr>
      <w:tr w:rsidR="003C381E" w14:paraId="3907CFD6" w14:textId="77777777" w:rsidTr="00992C53">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045420" w14:textId="68D9E839" w:rsidR="003C381E" w:rsidRPr="003C381E" w:rsidRDefault="003C381E" w:rsidP="009C3326">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10</w:t>
            </w:r>
          </w:p>
        </w:tc>
        <w:tc>
          <w:tcPr>
            <w:tcW w:w="59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1C3FB8" w14:textId="518B9FF4" w:rsidR="003C381E" w:rsidRPr="003C381E" w:rsidRDefault="003C381E" w:rsidP="009C3326">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P</w:t>
            </w:r>
            <w:r w:rsidRPr="003C381E">
              <w:rPr>
                <w:rFonts w:asciiTheme="majorHAnsi" w:hAnsiTheme="majorHAnsi" w:cstheme="majorHAnsi"/>
                <w:b/>
                <w:bCs/>
                <w:sz w:val="20"/>
                <w:szCs w:val="20"/>
              </w:rPr>
              <w:t>r</w:t>
            </w:r>
            <w:r>
              <w:rPr>
                <w:rFonts w:asciiTheme="majorHAnsi" w:hAnsiTheme="majorHAnsi" w:cstheme="majorHAnsi"/>
                <w:b/>
                <w:bCs/>
                <w:sz w:val="20"/>
                <w:szCs w:val="20"/>
              </w:rPr>
              <w:t>z</w:t>
            </w:r>
            <w:r w:rsidRPr="003C381E">
              <w:rPr>
                <w:rFonts w:asciiTheme="majorHAnsi" w:hAnsiTheme="majorHAnsi" w:cstheme="majorHAnsi"/>
                <w:b/>
                <w:bCs/>
                <w:sz w:val="20"/>
                <w:szCs w:val="20"/>
              </w:rPr>
              <w:t>edmiar</w:t>
            </w:r>
          </w:p>
        </w:tc>
        <w:tc>
          <w:tcPr>
            <w:tcW w:w="1984" w:type="dxa"/>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tcPr>
          <w:p w14:paraId="66C5457E" w14:textId="77777777" w:rsidR="003C381E" w:rsidRPr="00DD4C71" w:rsidRDefault="003C381E" w:rsidP="003C381E">
            <w:pPr>
              <w:spacing w:line="360" w:lineRule="auto"/>
              <w:jc w:val="both"/>
              <w:rPr>
                <w:rFonts w:asciiTheme="majorHAnsi" w:hAnsiTheme="majorHAnsi" w:cstheme="majorHAnsi"/>
                <w:sz w:val="20"/>
                <w:szCs w:val="20"/>
              </w:rPr>
            </w:pPr>
          </w:p>
        </w:tc>
      </w:tr>
    </w:tbl>
    <w:p w14:paraId="06C885F8" w14:textId="77777777" w:rsidR="00C64835" w:rsidRPr="00A67EA8" w:rsidRDefault="00C64835">
      <w:pPr>
        <w:spacing w:line="320" w:lineRule="auto"/>
        <w:jc w:val="both"/>
        <w:rPr>
          <w:rFonts w:asciiTheme="majorHAnsi" w:hAnsiTheme="majorHAnsi" w:cstheme="majorHAnsi"/>
        </w:rPr>
      </w:pPr>
    </w:p>
    <w:sectPr w:rsidR="00C64835" w:rsidRPr="00A67EA8" w:rsidSect="00104B6D">
      <w:headerReference w:type="default" r:id="rId21"/>
      <w:footerReference w:type="default" r:id="rId22"/>
      <w:footerReference w:type="first" r:id="rId23"/>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D63D" w14:textId="77777777" w:rsidR="003B65AF" w:rsidRDefault="003B65AF">
      <w:pPr>
        <w:spacing w:line="240" w:lineRule="auto"/>
      </w:pPr>
      <w:r>
        <w:separator/>
      </w:r>
    </w:p>
  </w:endnote>
  <w:endnote w:type="continuationSeparator" w:id="0">
    <w:p w14:paraId="474B1CB2" w14:textId="77777777" w:rsidR="003B65AF" w:rsidRDefault="003B6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A692" w14:textId="77777777" w:rsidR="0070760B" w:rsidRPr="00104B6D" w:rsidRDefault="0070760B">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70760B" w:rsidRDefault="0070760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6231" w14:textId="77777777" w:rsidR="0070760B" w:rsidRPr="00104B6D" w:rsidRDefault="0070760B">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70760B" w:rsidRDefault="007076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F7530" w14:textId="77777777" w:rsidR="003B65AF" w:rsidRDefault="003B65AF">
      <w:pPr>
        <w:spacing w:line="240" w:lineRule="auto"/>
      </w:pPr>
      <w:r>
        <w:separator/>
      </w:r>
    </w:p>
  </w:footnote>
  <w:footnote w:type="continuationSeparator" w:id="0">
    <w:p w14:paraId="225CF852" w14:textId="77777777" w:rsidR="003B65AF" w:rsidRDefault="003B6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8" w14:textId="511C78C4" w:rsidR="0070760B" w:rsidRDefault="0070760B">
    <w:pPr>
      <w:rPr>
        <w:rFonts w:ascii="Calibri" w:eastAsia="Calibri" w:hAnsi="Calibri" w:cs="Calibri"/>
        <w:color w:val="434343"/>
      </w:rPr>
    </w:pPr>
    <w:r>
      <w:rPr>
        <w:rFonts w:ascii="Calibri" w:eastAsia="Calibri" w:hAnsi="Calibri" w:cs="Calibri"/>
        <w:color w:val="434343"/>
      </w:rPr>
      <w:t xml:space="preserve">Nr postępowania: </w:t>
    </w:r>
    <w:r w:rsidRPr="00104B6D">
      <w:rPr>
        <w:rFonts w:ascii="Calibri" w:eastAsia="Calibri" w:hAnsi="Calibri" w:cs="Calibri"/>
        <w:color w:val="434343"/>
      </w:rPr>
      <w:t>ITOŚ.ZP.271.1.2021</w:t>
    </w: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6E72A4"/>
    <w:multiLevelType w:val="multilevel"/>
    <w:tmpl w:val="0BA88D9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91DD4"/>
    <w:multiLevelType w:val="multilevel"/>
    <w:tmpl w:val="577E0750"/>
    <w:lvl w:ilvl="0">
      <w:start w:val="1"/>
      <w:numFmt w:val="decimal"/>
      <w:lvlText w:val="%1."/>
      <w:lvlJc w:val="left"/>
      <w:pPr>
        <w:ind w:left="1146" w:hanging="360"/>
      </w:pPr>
      <w:rPr>
        <w:rFonts w:asciiTheme="majorHAnsi" w:eastAsia="Arial" w:hAnsiTheme="majorHAnsi" w:cstheme="majorHAnsi" w:hint="default"/>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3CF2CED"/>
    <w:multiLevelType w:val="multilevel"/>
    <w:tmpl w:val="3EA83D8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16783E48"/>
    <w:multiLevelType w:val="multilevel"/>
    <w:tmpl w:val="A1049EC2"/>
    <w:lvl w:ilvl="0">
      <w:start w:val="1"/>
      <w:numFmt w:val="decimal"/>
      <w:lvlText w:val="%1."/>
      <w:lvlJc w:val="left"/>
      <w:pPr>
        <w:ind w:left="1004" w:hanging="360"/>
      </w:pPr>
      <w:rPr>
        <w:b/>
        <w:bCs w:val="0"/>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CCC00A3"/>
    <w:multiLevelType w:val="multilevel"/>
    <w:tmpl w:val="3C2CD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454031"/>
    <w:multiLevelType w:val="multilevel"/>
    <w:tmpl w:val="58262D66"/>
    <w:lvl w:ilvl="0">
      <w:start w:val="1"/>
      <w:numFmt w:val="decimal"/>
      <w:lvlText w:val="%1."/>
      <w:lvlJc w:val="left"/>
      <w:pPr>
        <w:ind w:left="1004" w:hanging="360"/>
      </w:pPr>
      <w:rPr>
        <w:b/>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26455CF0"/>
    <w:multiLevelType w:val="hybridMultilevel"/>
    <w:tmpl w:val="47E822D8"/>
    <w:lvl w:ilvl="0" w:tplc="08BED5CE">
      <w:start w:val="1"/>
      <w:numFmt w:val="lowerLetter"/>
      <w:lvlText w:val="%1)"/>
      <w:lvlJc w:val="left"/>
      <w:pPr>
        <w:ind w:left="709"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DA6081F"/>
    <w:multiLevelType w:val="multilevel"/>
    <w:tmpl w:val="6410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B50CEA"/>
    <w:multiLevelType w:val="multilevel"/>
    <w:tmpl w:val="EE40B620"/>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04759E9"/>
    <w:multiLevelType w:val="multilevel"/>
    <w:tmpl w:val="3C6688B2"/>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6E104A9"/>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C430497"/>
    <w:multiLevelType w:val="multilevel"/>
    <w:tmpl w:val="34B0A478"/>
    <w:lvl w:ilvl="0">
      <w:start w:val="1"/>
      <w:numFmt w:val="decimal"/>
      <w:lvlText w:val="%1."/>
      <w:lvlJc w:val="left"/>
      <w:pPr>
        <w:ind w:left="453" w:hanging="453"/>
      </w:pPr>
      <w:rPr>
        <w:b/>
        <w:color w:val="000000"/>
        <w:sz w:val="20"/>
        <w:szCs w:val="2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8" w15:restartNumberingAfterBreak="0">
    <w:nsid w:val="3CA3786F"/>
    <w:multiLevelType w:val="multilevel"/>
    <w:tmpl w:val="0A6ADEA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9"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15:restartNumberingAfterBreak="0">
    <w:nsid w:val="3E0A34F6"/>
    <w:multiLevelType w:val="multilevel"/>
    <w:tmpl w:val="03F4234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40111A40"/>
    <w:multiLevelType w:val="multilevel"/>
    <w:tmpl w:val="947A7884"/>
    <w:lvl w:ilvl="0">
      <w:start w:val="1"/>
      <w:numFmt w:val="decimal"/>
      <w:lvlText w:val="%1."/>
      <w:lvlJc w:val="left"/>
      <w:pPr>
        <w:ind w:left="36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B73E68"/>
    <w:multiLevelType w:val="hybridMultilevel"/>
    <w:tmpl w:val="6E2AAF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37BA7"/>
    <w:multiLevelType w:val="multilevel"/>
    <w:tmpl w:val="045E0A2E"/>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4E1C5D9B"/>
    <w:multiLevelType w:val="multilevel"/>
    <w:tmpl w:val="7B025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0B6C98"/>
    <w:multiLevelType w:val="multilevel"/>
    <w:tmpl w:val="AFCE0516"/>
    <w:lvl w:ilvl="0">
      <w:start w:val="1"/>
      <w:numFmt w:val="decimal"/>
      <w:lvlText w:val="%1."/>
      <w:lvlJc w:val="left"/>
      <w:pPr>
        <w:ind w:left="595" w:hanging="45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AAD5CE0"/>
    <w:multiLevelType w:val="hybridMultilevel"/>
    <w:tmpl w:val="A2DC66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BFA5689"/>
    <w:multiLevelType w:val="multilevel"/>
    <w:tmpl w:val="5216AA8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DE32767"/>
    <w:multiLevelType w:val="multilevel"/>
    <w:tmpl w:val="5422ED5A"/>
    <w:lvl w:ilvl="0">
      <w:start w:val="1"/>
      <w:numFmt w:val="decimal"/>
      <w:lvlText w:val="%1."/>
      <w:lvlJc w:val="left"/>
      <w:pPr>
        <w:ind w:left="72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026B8E"/>
    <w:multiLevelType w:val="multilevel"/>
    <w:tmpl w:val="B7B4EA98"/>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64C067C4"/>
    <w:multiLevelType w:val="hybridMultilevel"/>
    <w:tmpl w:val="A1A01BF4"/>
    <w:lvl w:ilvl="0" w:tplc="7F2A10D8">
      <w:start w:val="1"/>
      <w:numFmt w:val="lowerLetter"/>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3" w15:restartNumberingAfterBreak="0">
    <w:nsid w:val="6575025A"/>
    <w:multiLevelType w:val="multilevel"/>
    <w:tmpl w:val="AA48FD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68195C90"/>
    <w:multiLevelType w:val="multilevel"/>
    <w:tmpl w:val="D598A98E"/>
    <w:lvl w:ilvl="0">
      <w:start w:val="1"/>
      <w:numFmt w:val="decimal"/>
      <w:lvlText w:val="%1."/>
      <w:lvlJc w:val="left"/>
      <w:pPr>
        <w:ind w:left="1800" w:hanging="363"/>
      </w:pPr>
      <w:rPr>
        <w:rFonts w:asciiTheme="majorHAnsi" w:eastAsia="Arial" w:hAnsiTheme="majorHAnsi" w:cstheme="majorHAnsi" w:hint="default"/>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8346383"/>
    <w:multiLevelType w:val="hybridMultilevel"/>
    <w:tmpl w:val="A85E8BC8"/>
    <w:lvl w:ilvl="0" w:tplc="04150017">
      <w:start w:val="1"/>
      <w:numFmt w:val="lowerLetter"/>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36"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9D944E0"/>
    <w:multiLevelType w:val="hybridMultilevel"/>
    <w:tmpl w:val="EA4AD386"/>
    <w:lvl w:ilvl="0" w:tplc="04150017">
      <w:start w:val="1"/>
      <w:numFmt w:val="lowerLetter"/>
      <w:lvlText w:val="%1)"/>
      <w:lvlJc w:val="left"/>
      <w:pPr>
        <w:ind w:left="1146" w:hanging="360"/>
      </w:pPr>
    </w:lvl>
    <w:lvl w:ilvl="1" w:tplc="04150017">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1"/>
  </w:num>
  <w:num w:numId="3">
    <w:abstractNumId w:val="11"/>
  </w:num>
  <w:num w:numId="4">
    <w:abstractNumId w:val="8"/>
  </w:num>
  <w:num w:numId="5">
    <w:abstractNumId w:val="30"/>
  </w:num>
  <w:num w:numId="6">
    <w:abstractNumId w:val="0"/>
  </w:num>
  <w:num w:numId="7">
    <w:abstractNumId w:val="12"/>
  </w:num>
  <w:num w:numId="8">
    <w:abstractNumId w:val="18"/>
  </w:num>
  <w:num w:numId="9">
    <w:abstractNumId w:val="3"/>
  </w:num>
  <w:num w:numId="10">
    <w:abstractNumId w:val="17"/>
  </w:num>
  <w:num w:numId="11">
    <w:abstractNumId w:val="4"/>
  </w:num>
  <w:num w:numId="12">
    <w:abstractNumId w:val="29"/>
  </w:num>
  <w:num w:numId="13">
    <w:abstractNumId w:val="20"/>
  </w:num>
  <w:num w:numId="14">
    <w:abstractNumId w:val="7"/>
  </w:num>
  <w:num w:numId="15">
    <w:abstractNumId w:val="34"/>
  </w:num>
  <w:num w:numId="16">
    <w:abstractNumId w:val="13"/>
  </w:num>
  <w:num w:numId="17">
    <w:abstractNumId w:val="2"/>
  </w:num>
  <w:num w:numId="18">
    <w:abstractNumId w:val="24"/>
  </w:num>
  <w:num w:numId="19">
    <w:abstractNumId w:val="31"/>
  </w:num>
  <w:num w:numId="20">
    <w:abstractNumId w:val="19"/>
  </w:num>
  <w:num w:numId="21">
    <w:abstractNumId w:val="26"/>
  </w:num>
  <w:num w:numId="22">
    <w:abstractNumId w:val="6"/>
  </w:num>
  <w:num w:numId="23">
    <w:abstractNumId w:val="33"/>
  </w:num>
  <w:num w:numId="24">
    <w:abstractNumId w:val="5"/>
  </w:num>
  <w:num w:numId="25">
    <w:abstractNumId w:val="23"/>
  </w:num>
  <w:num w:numId="26">
    <w:abstractNumId w:val="21"/>
  </w:num>
  <w:num w:numId="27">
    <w:abstractNumId w:val="36"/>
  </w:num>
  <w:num w:numId="28">
    <w:abstractNumId w:val="32"/>
  </w:num>
  <w:num w:numId="29">
    <w:abstractNumId w:val="14"/>
  </w:num>
  <w:num w:numId="30">
    <w:abstractNumId w:val="10"/>
  </w:num>
  <w:num w:numId="31">
    <w:abstractNumId w:val="22"/>
  </w:num>
  <w:num w:numId="32">
    <w:abstractNumId w:val="25"/>
  </w:num>
  <w:num w:numId="33">
    <w:abstractNumId w:val="9"/>
  </w:num>
  <w:num w:numId="34">
    <w:abstractNumId w:val="35"/>
  </w:num>
  <w:num w:numId="35">
    <w:abstractNumId w:val="37"/>
  </w:num>
  <w:num w:numId="36">
    <w:abstractNumId w:val="28"/>
  </w:num>
  <w:num w:numId="37">
    <w:abstractNumId w:val="15"/>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20C45"/>
    <w:rsid w:val="00024299"/>
    <w:rsid w:val="00036228"/>
    <w:rsid w:val="00047850"/>
    <w:rsid w:val="000543CE"/>
    <w:rsid w:val="00054EA3"/>
    <w:rsid w:val="0006154E"/>
    <w:rsid w:val="00092DCE"/>
    <w:rsid w:val="000B0744"/>
    <w:rsid w:val="000B5E35"/>
    <w:rsid w:val="000D5397"/>
    <w:rsid w:val="000E2CCC"/>
    <w:rsid w:val="000E33D2"/>
    <w:rsid w:val="000E7E5D"/>
    <w:rsid w:val="00104B6D"/>
    <w:rsid w:val="00105121"/>
    <w:rsid w:val="001110C5"/>
    <w:rsid w:val="00112C36"/>
    <w:rsid w:val="0012589D"/>
    <w:rsid w:val="00151A6E"/>
    <w:rsid w:val="00175A75"/>
    <w:rsid w:val="001B771E"/>
    <w:rsid w:val="001D5B19"/>
    <w:rsid w:val="002400E3"/>
    <w:rsid w:val="002841D2"/>
    <w:rsid w:val="00297F9D"/>
    <w:rsid w:val="002A05CA"/>
    <w:rsid w:val="003236C6"/>
    <w:rsid w:val="00333F67"/>
    <w:rsid w:val="00370080"/>
    <w:rsid w:val="00377A0B"/>
    <w:rsid w:val="003862F1"/>
    <w:rsid w:val="00392D70"/>
    <w:rsid w:val="003A6FEA"/>
    <w:rsid w:val="003B65AF"/>
    <w:rsid w:val="003C381E"/>
    <w:rsid w:val="003C3F4C"/>
    <w:rsid w:val="003E1514"/>
    <w:rsid w:val="0042542C"/>
    <w:rsid w:val="0042622E"/>
    <w:rsid w:val="0044696D"/>
    <w:rsid w:val="004503FC"/>
    <w:rsid w:val="0046627D"/>
    <w:rsid w:val="004710E3"/>
    <w:rsid w:val="00471F14"/>
    <w:rsid w:val="00483ECF"/>
    <w:rsid w:val="00491026"/>
    <w:rsid w:val="004B1F63"/>
    <w:rsid w:val="004B28F4"/>
    <w:rsid w:val="004F1695"/>
    <w:rsid w:val="005022EE"/>
    <w:rsid w:val="00506CC9"/>
    <w:rsid w:val="00514F28"/>
    <w:rsid w:val="00526D8A"/>
    <w:rsid w:val="0053328C"/>
    <w:rsid w:val="00542F24"/>
    <w:rsid w:val="005444BA"/>
    <w:rsid w:val="00563E6C"/>
    <w:rsid w:val="00565DBC"/>
    <w:rsid w:val="00590D2A"/>
    <w:rsid w:val="005978FC"/>
    <w:rsid w:val="005C17A9"/>
    <w:rsid w:val="005C7207"/>
    <w:rsid w:val="005F53F9"/>
    <w:rsid w:val="005F5626"/>
    <w:rsid w:val="00625837"/>
    <w:rsid w:val="00645CF1"/>
    <w:rsid w:val="00662029"/>
    <w:rsid w:val="0069200D"/>
    <w:rsid w:val="00695383"/>
    <w:rsid w:val="006C4616"/>
    <w:rsid w:val="006F5370"/>
    <w:rsid w:val="006F7F2A"/>
    <w:rsid w:val="007066B7"/>
    <w:rsid w:val="0070760B"/>
    <w:rsid w:val="00746B61"/>
    <w:rsid w:val="0075328D"/>
    <w:rsid w:val="00767888"/>
    <w:rsid w:val="00783A9C"/>
    <w:rsid w:val="00786CCF"/>
    <w:rsid w:val="007C3DF4"/>
    <w:rsid w:val="007F6165"/>
    <w:rsid w:val="00811B45"/>
    <w:rsid w:val="00821A35"/>
    <w:rsid w:val="00824574"/>
    <w:rsid w:val="00873ECD"/>
    <w:rsid w:val="00877430"/>
    <w:rsid w:val="00881017"/>
    <w:rsid w:val="00893590"/>
    <w:rsid w:val="00895249"/>
    <w:rsid w:val="008B603E"/>
    <w:rsid w:val="0090009B"/>
    <w:rsid w:val="0091087F"/>
    <w:rsid w:val="00911E55"/>
    <w:rsid w:val="00961122"/>
    <w:rsid w:val="0097018D"/>
    <w:rsid w:val="0097792F"/>
    <w:rsid w:val="00985890"/>
    <w:rsid w:val="00992C53"/>
    <w:rsid w:val="009B3310"/>
    <w:rsid w:val="009C3326"/>
    <w:rsid w:val="009C36F0"/>
    <w:rsid w:val="009D37D1"/>
    <w:rsid w:val="009E409A"/>
    <w:rsid w:val="009E47D3"/>
    <w:rsid w:val="00A22240"/>
    <w:rsid w:val="00A24857"/>
    <w:rsid w:val="00A2511E"/>
    <w:rsid w:val="00A6684F"/>
    <w:rsid w:val="00A67EA8"/>
    <w:rsid w:val="00A85A68"/>
    <w:rsid w:val="00A86B41"/>
    <w:rsid w:val="00A9422D"/>
    <w:rsid w:val="00A97E1C"/>
    <w:rsid w:val="00AA0627"/>
    <w:rsid w:val="00B3247B"/>
    <w:rsid w:val="00B8388C"/>
    <w:rsid w:val="00BB7FFD"/>
    <w:rsid w:val="00BC1CAC"/>
    <w:rsid w:val="00BC7D76"/>
    <w:rsid w:val="00BF13E5"/>
    <w:rsid w:val="00C02EB7"/>
    <w:rsid w:val="00C114BA"/>
    <w:rsid w:val="00C26E02"/>
    <w:rsid w:val="00C52EFB"/>
    <w:rsid w:val="00C64835"/>
    <w:rsid w:val="00C64E93"/>
    <w:rsid w:val="00C965FB"/>
    <w:rsid w:val="00CB5177"/>
    <w:rsid w:val="00CD1CC3"/>
    <w:rsid w:val="00CD2DB3"/>
    <w:rsid w:val="00CD3148"/>
    <w:rsid w:val="00CD7695"/>
    <w:rsid w:val="00D206F9"/>
    <w:rsid w:val="00D23508"/>
    <w:rsid w:val="00D250BE"/>
    <w:rsid w:val="00D4161D"/>
    <w:rsid w:val="00D82A9D"/>
    <w:rsid w:val="00D84DA6"/>
    <w:rsid w:val="00DC6300"/>
    <w:rsid w:val="00DD4C71"/>
    <w:rsid w:val="00DD6D86"/>
    <w:rsid w:val="00E241A3"/>
    <w:rsid w:val="00E42422"/>
    <w:rsid w:val="00E44130"/>
    <w:rsid w:val="00E45B8D"/>
    <w:rsid w:val="00E51B01"/>
    <w:rsid w:val="00E65A86"/>
    <w:rsid w:val="00EB30FA"/>
    <w:rsid w:val="00EB7B4D"/>
    <w:rsid w:val="00EF75B0"/>
    <w:rsid w:val="00F5325A"/>
    <w:rsid w:val="00F538C7"/>
    <w:rsid w:val="00F818B0"/>
    <w:rsid w:val="00FA3AC6"/>
    <w:rsid w:val="00FB6589"/>
    <w:rsid w:val="00FD3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czastary.pl" TargetMode="External"/><Relationship Id="rId13" Type="http://schemas.openxmlformats.org/officeDocument/2006/relationships/hyperlink" Target="mailto:ug@czastary.pl" TargetMode="External"/><Relationship Id="rId18" Type="http://schemas.openxmlformats.org/officeDocument/2006/relationships/hyperlink" Target="https://moj.gov.pl/nforms/ezamowieni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g@czastary.pl"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https://miniportal.uzp.gov.pl/GeneralInformation" TargetMode="External"/><Relationship Id="rId4" Type="http://schemas.openxmlformats.org/officeDocument/2006/relationships/settings" Target="settings.xml"/><Relationship Id="rId9" Type="http://schemas.openxmlformats.org/officeDocument/2006/relationships/hyperlink" Target="http://czastary.biuletyn.net/" TargetMode="External"/><Relationship Id="rId14" Type="http://schemas.openxmlformats.org/officeDocument/2006/relationships/hyperlink" Target="https://www.nccert.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21</Pages>
  <Words>9998</Words>
  <Characters>59992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Aneta Sz</cp:lastModifiedBy>
  <cp:revision>23</cp:revision>
  <dcterms:created xsi:type="dcterms:W3CDTF">2021-02-28T16:32:00Z</dcterms:created>
  <dcterms:modified xsi:type="dcterms:W3CDTF">2021-03-15T11:21:00Z</dcterms:modified>
</cp:coreProperties>
</file>